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E2" w:rsidRPr="006105FC" w:rsidRDefault="00FD5AE2">
      <w:pPr>
        <w:pStyle w:val="normal0"/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center"/>
        <w:rPr>
          <w:rFonts w:ascii="Calibri" w:eastAsia="Calibri" w:hAnsi="Calibri" w:cs="Calibri"/>
          <w:color w:val="282828"/>
          <w:sz w:val="24"/>
          <w:szCs w:val="24"/>
        </w:rPr>
      </w:pPr>
    </w:p>
    <w:p w:rsidR="00FD5AE2" w:rsidRPr="00D852F0" w:rsidRDefault="006105FC">
      <w:pPr>
        <w:pStyle w:val="normal0"/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center"/>
        <w:rPr>
          <w:rFonts w:ascii="Calibri" w:eastAsia="Calibri" w:hAnsi="Calibri" w:cs="Calibri"/>
          <w:b/>
          <w:color w:val="282828"/>
          <w:sz w:val="24"/>
          <w:szCs w:val="24"/>
        </w:rPr>
      </w:pPr>
      <w:r w:rsidRPr="00D852F0">
        <w:rPr>
          <w:rFonts w:ascii="Calibri" w:eastAsia="Calibri" w:hAnsi="Calibri" w:cs="Calibri"/>
          <w:b/>
          <w:color w:val="282828"/>
          <w:sz w:val="24"/>
          <w:szCs w:val="24"/>
        </w:rPr>
        <w:t>ОПШТИНСКА УПРАВА ОПШТИНЕ ДИМИТРОВГРАД</w:t>
      </w:r>
    </w:p>
    <w:p w:rsidR="00FD5AE2" w:rsidRPr="00D852F0" w:rsidRDefault="003B45DB">
      <w:pPr>
        <w:pStyle w:val="normal0"/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center"/>
        <w:rPr>
          <w:rFonts w:ascii="Calibri" w:eastAsia="Calibri" w:hAnsi="Calibri" w:cs="Calibri"/>
          <w:b/>
          <w:color w:val="282828"/>
          <w:sz w:val="24"/>
          <w:szCs w:val="24"/>
        </w:rPr>
      </w:pPr>
      <w:r w:rsidRPr="00D852F0">
        <w:rPr>
          <w:rFonts w:ascii="Calibri" w:eastAsia="Calibri" w:hAnsi="Calibri" w:cs="Calibri"/>
          <w:b/>
          <w:color w:val="282828"/>
          <w:sz w:val="24"/>
          <w:szCs w:val="24"/>
        </w:rPr>
        <w:t xml:space="preserve">објављује </w:t>
      </w:r>
    </w:p>
    <w:p w:rsidR="006105FC" w:rsidRDefault="003B45DB" w:rsidP="006105FC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6105FC">
        <w:rPr>
          <w:rFonts w:ascii="Calibri" w:eastAsia="Calibri" w:hAnsi="Calibri" w:cs="Calibri"/>
          <w:b/>
          <w:color w:val="282828"/>
          <w:sz w:val="24"/>
          <w:szCs w:val="24"/>
        </w:rPr>
        <w:t>ПОЗИВ</w:t>
      </w:r>
      <w:r w:rsidRPr="006105FC">
        <w:rPr>
          <w:rFonts w:ascii="Calibri" w:eastAsia="Calibri" w:hAnsi="Calibri" w:cs="Calibri"/>
          <w:color w:val="282828"/>
          <w:sz w:val="24"/>
          <w:szCs w:val="24"/>
        </w:rPr>
        <w:t xml:space="preserve"> </w:t>
      </w:r>
      <w:r w:rsidRPr="006105FC">
        <w:rPr>
          <w:rFonts w:ascii="Calibri" w:eastAsia="Calibri" w:hAnsi="Calibri" w:cs="Calibri"/>
          <w:color w:val="282828"/>
          <w:sz w:val="24"/>
          <w:szCs w:val="24"/>
        </w:rPr>
        <w:br/>
      </w:r>
      <w:r w:rsidRPr="006105FC">
        <w:rPr>
          <w:rFonts w:ascii="Calibri" w:eastAsia="Calibri" w:hAnsi="Calibri" w:cs="Calibri"/>
          <w:b/>
          <w:color w:val="282828"/>
          <w:sz w:val="24"/>
          <w:szCs w:val="24"/>
        </w:rPr>
        <w:t>ЗА УЧЕШЋЕ У ЈАВНОЈ РАСПРАВИ О НАЦРТУ СТРАТЕГИЈЕ РАЗВОЈ</w:t>
      </w:r>
      <w:r>
        <w:rPr>
          <w:rFonts w:ascii="Calibri" w:eastAsia="Calibri" w:hAnsi="Calibri" w:cs="Calibri"/>
          <w:b/>
          <w:color w:val="282828"/>
          <w:sz w:val="24"/>
          <w:szCs w:val="24"/>
        </w:rPr>
        <w:t>A</w:t>
      </w:r>
      <w:r w:rsidRPr="006105FC">
        <w:rPr>
          <w:rFonts w:ascii="Calibri" w:eastAsia="Calibri" w:hAnsi="Calibri" w:cs="Calibri"/>
          <w:b/>
          <w:color w:val="282828"/>
          <w:sz w:val="24"/>
          <w:szCs w:val="24"/>
        </w:rPr>
        <w:t xml:space="preserve"> </w:t>
      </w:r>
      <w:r w:rsidR="006105FC" w:rsidRPr="006105FC">
        <w:rPr>
          <w:rFonts w:ascii="Calibri" w:eastAsia="Calibri" w:hAnsi="Calibri" w:cs="Calibri"/>
          <w:b/>
          <w:color w:val="282828"/>
          <w:sz w:val="24"/>
          <w:szCs w:val="24"/>
        </w:rPr>
        <w:t xml:space="preserve">УРБАНОГ ПОДРУЧЈА ГРАДА </w:t>
      </w:r>
      <w:r w:rsidR="006105FC">
        <w:rPr>
          <w:rFonts w:ascii="Calibri" w:eastAsia="Calibri" w:hAnsi="Calibri" w:cs="Calibri"/>
          <w:b/>
          <w:color w:val="282828"/>
          <w:sz w:val="24"/>
          <w:szCs w:val="24"/>
        </w:rPr>
        <w:t>ПИРОТА</w:t>
      </w:r>
      <w:r w:rsidRPr="006105FC">
        <w:rPr>
          <w:rFonts w:ascii="Calibri" w:eastAsia="Calibri" w:hAnsi="Calibri" w:cs="Calibri"/>
          <w:b/>
          <w:color w:val="282828"/>
          <w:sz w:val="24"/>
          <w:szCs w:val="24"/>
        </w:rPr>
        <w:t xml:space="preserve"> И ОПШТИНА </w:t>
      </w:r>
      <w:r w:rsidR="006105FC" w:rsidRPr="006105FC">
        <w:rPr>
          <w:rFonts w:ascii="Calibri" w:eastAsia="Calibri" w:hAnsi="Calibri" w:cs="Calibri"/>
          <w:b/>
          <w:sz w:val="24"/>
          <w:szCs w:val="24"/>
        </w:rPr>
        <w:t>БАБУШНИЦА, ДИМИТРОВГРАД И БЕЛА ПАЛАНКА</w:t>
      </w:r>
      <w:r w:rsidR="006105FC">
        <w:rPr>
          <w:rFonts w:ascii="Calibri" w:eastAsia="Calibri" w:hAnsi="Calibri" w:cs="Calibri"/>
          <w:b/>
          <w:sz w:val="24"/>
          <w:szCs w:val="24"/>
        </w:rPr>
        <w:t> </w:t>
      </w:r>
    </w:p>
    <w:p w:rsidR="003B45DB" w:rsidRPr="003B45DB" w:rsidRDefault="003B45DB" w:rsidP="006105F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D5AE2" w:rsidRPr="006105FC" w:rsidRDefault="003B45DB" w:rsidP="003B45DB">
      <w:pPr>
        <w:pStyle w:val="normal0"/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Calibri" w:eastAsia="Calibri" w:hAnsi="Calibri" w:cs="Calibri"/>
          <w:color w:val="282828"/>
          <w:sz w:val="24"/>
          <w:szCs w:val="24"/>
        </w:rPr>
      </w:pPr>
      <w:r>
        <w:rPr>
          <w:rFonts w:ascii="Calibri" w:eastAsia="Calibri" w:hAnsi="Calibri" w:cs="Calibri"/>
          <w:color w:val="282828"/>
          <w:sz w:val="24"/>
          <w:szCs w:val="24"/>
        </w:rPr>
        <w:t>Општинска управа општине Димитровград</w:t>
      </w:r>
      <w:r w:rsidR="006105FC">
        <w:rPr>
          <w:rFonts w:ascii="Calibri" w:eastAsia="Calibri" w:hAnsi="Calibri" w:cs="Calibri"/>
          <w:color w:val="282828"/>
          <w:sz w:val="24"/>
          <w:szCs w:val="24"/>
        </w:rPr>
        <w:t xml:space="preserve"> </w:t>
      </w:r>
      <w:r w:rsidRPr="006105FC">
        <w:rPr>
          <w:rFonts w:ascii="Calibri" w:eastAsia="Calibri" w:hAnsi="Calibri" w:cs="Calibri"/>
          <w:color w:val="282828"/>
          <w:sz w:val="24"/>
          <w:szCs w:val="24"/>
        </w:rPr>
        <w:t xml:space="preserve"> спроводи јавну расправу о Нацрту стратегије развоја </w:t>
      </w:r>
      <w:r w:rsidR="006105FC">
        <w:rPr>
          <w:rFonts w:ascii="Calibri" w:eastAsia="Calibri" w:hAnsi="Calibri" w:cs="Calibri"/>
          <w:color w:val="282828"/>
          <w:sz w:val="24"/>
          <w:szCs w:val="24"/>
        </w:rPr>
        <w:t xml:space="preserve">урбаног подручја града Пирота и општина Бабушница, Димитровград и Бела Паланка </w:t>
      </w:r>
      <w:r w:rsidRPr="006105FC">
        <w:rPr>
          <w:rFonts w:ascii="Calibri" w:eastAsia="Calibri" w:hAnsi="Calibri" w:cs="Calibri"/>
          <w:color w:val="282828"/>
          <w:sz w:val="24"/>
          <w:szCs w:val="24"/>
        </w:rPr>
        <w:t xml:space="preserve">(у даљем тексту: Стратегија развоја урбаног подручја).  </w:t>
      </w:r>
    </w:p>
    <w:p w:rsidR="00FD5AE2" w:rsidRPr="001A37C2" w:rsidRDefault="003B45DB">
      <w:pPr>
        <w:pStyle w:val="normal0"/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Calibri" w:eastAsia="Calibri" w:hAnsi="Calibri" w:cs="Calibri"/>
          <w:color w:val="5F497A" w:themeColor="accent4" w:themeShade="BF"/>
          <w:sz w:val="24"/>
          <w:szCs w:val="24"/>
        </w:rPr>
      </w:pPr>
      <w:r w:rsidRPr="001A37C2"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  <w:t xml:space="preserve">Јавна расправа о Нацрту стратегије развоја урбаног подручја спроводи се у периоду од </w:t>
      </w:r>
      <w:r w:rsidR="00D852F0" w:rsidRPr="001A37C2"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  <w:t>10.</w:t>
      </w:r>
      <w:r w:rsidRPr="001A37C2"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  <w:t xml:space="preserve"> </w:t>
      </w:r>
      <w:r w:rsidR="00D852F0" w:rsidRPr="001A37C2"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  <w:t>10. до 31.10.2023</w:t>
      </w:r>
      <w:r w:rsidRPr="001A37C2"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  <w:t>. године.</w:t>
      </w:r>
      <w:r w:rsidRPr="001A37C2">
        <w:rPr>
          <w:rFonts w:ascii="Calibri" w:eastAsia="Calibri" w:hAnsi="Calibri" w:cs="Calibri"/>
          <w:color w:val="5F497A" w:themeColor="accent4" w:themeShade="BF"/>
          <w:sz w:val="24"/>
          <w:szCs w:val="24"/>
        </w:rPr>
        <w:t xml:space="preserve"> </w:t>
      </w:r>
    </w:p>
    <w:p w:rsidR="003B45DB" w:rsidRPr="001A37C2" w:rsidRDefault="003B45DB">
      <w:pPr>
        <w:pStyle w:val="normal0"/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</w:pPr>
      <w:r w:rsidRPr="001A37C2"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  <w:t>Јавна презентација</w:t>
      </w:r>
      <w:r w:rsidRPr="001A37C2">
        <w:rPr>
          <w:rFonts w:ascii="Calibri" w:eastAsia="Calibri" w:hAnsi="Calibri" w:cs="Calibri"/>
          <w:color w:val="5F497A" w:themeColor="accent4" w:themeShade="BF"/>
          <w:sz w:val="24"/>
          <w:szCs w:val="24"/>
        </w:rPr>
        <w:t xml:space="preserve"> </w:t>
      </w:r>
      <w:r w:rsidRPr="001A37C2"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  <w:t xml:space="preserve">Нацрта стратегије развоја урбаног подручја одржаће се у Пироту 17. октобра 2023. године, у просторијама градске управе. </w:t>
      </w:r>
    </w:p>
    <w:p w:rsidR="003B45DB" w:rsidRPr="001A37C2" w:rsidRDefault="003B45DB">
      <w:pPr>
        <w:pStyle w:val="normal0"/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Calibri" w:eastAsia="Calibri" w:hAnsi="Calibri" w:cs="Calibri"/>
          <w:color w:val="5F497A" w:themeColor="accent4" w:themeShade="BF"/>
          <w:sz w:val="24"/>
          <w:szCs w:val="24"/>
        </w:rPr>
      </w:pPr>
      <w:r w:rsidRPr="001A37C2">
        <w:rPr>
          <w:rFonts w:ascii="Calibri" w:eastAsia="Calibri" w:hAnsi="Calibri" w:cs="Calibri"/>
          <w:color w:val="5F497A" w:themeColor="accent4" w:themeShade="BF"/>
          <w:sz w:val="24"/>
          <w:szCs w:val="24"/>
        </w:rPr>
        <w:t>(</w:t>
      </w:r>
      <w:r w:rsidRPr="001A37C2">
        <w:rPr>
          <w:rFonts w:ascii="Calibri" w:eastAsia="Calibri" w:hAnsi="Calibri" w:cs="Calibri"/>
          <w:color w:val="5F497A" w:themeColor="accent4" w:themeShade="BF"/>
          <w:sz w:val="24"/>
          <w:szCs w:val="24"/>
          <w:u w:val="single"/>
        </w:rPr>
        <w:t>Напомена:</w:t>
      </w:r>
      <w:r w:rsidRPr="001A37C2">
        <w:rPr>
          <w:rFonts w:ascii="Calibri" w:eastAsia="Calibri" w:hAnsi="Calibri" w:cs="Calibri"/>
          <w:color w:val="5F497A" w:themeColor="accent4" w:themeShade="BF"/>
          <w:sz w:val="24"/>
          <w:szCs w:val="24"/>
        </w:rPr>
        <w:t xml:space="preserve"> Време одржавања јавне презентације биће накнадно објављен.)</w:t>
      </w:r>
    </w:p>
    <w:p w:rsidR="001A37C2" w:rsidRDefault="00D852F0" w:rsidP="001A37C2">
      <w:pPr>
        <w:pStyle w:val="normal0"/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Calibri" w:eastAsia="Calibri" w:hAnsi="Calibri" w:cs="Calibri"/>
          <w:color w:val="282828"/>
          <w:sz w:val="24"/>
          <w:szCs w:val="24"/>
        </w:rPr>
      </w:pPr>
      <w:r w:rsidRPr="00D852F0">
        <w:rPr>
          <w:rFonts w:ascii="Calibri" w:eastAsia="Calibri" w:hAnsi="Calibri" w:cs="Calibri"/>
        </w:rPr>
        <w:t>ОПШТИНСКА УПРАВА ОПШТИНЕ ДИМИТРОВГРАД</w:t>
      </w:r>
      <w:r w:rsidR="003B45DB" w:rsidRPr="00D852F0">
        <w:rPr>
          <w:rFonts w:ascii="Calibri" w:eastAsia="Calibri" w:hAnsi="Calibri" w:cs="Calibri"/>
          <w:color w:val="282828"/>
          <w:sz w:val="24"/>
          <w:szCs w:val="24"/>
        </w:rPr>
        <w:t xml:space="preserve"> позива представнике надлежних органа јединица локалне самоуправе, надлежних институција, организација цивилног друштва, економско-социјалних партнера, стручну јавност, као и друге заинтересоване стране </w:t>
      </w:r>
      <w:r w:rsidR="003B45DB" w:rsidRPr="00D852F0">
        <w:rPr>
          <w:rFonts w:ascii="Calibri" w:eastAsia="Calibri" w:hAnsi="Calibri" w:cs="Calibri"/>
          <w:color w:val="282828"/>
          <w:sz w:val="24"/>
          <w:szCs w:val="24"/>
          <w:u w:val="single"/>
        </w:rPr>
        <w:t>да доставе своје примедбе, предлоге и сугестије</w:t>
      </w:r>
      <w:r w:rsidR="003B45DB" w:rsidRPr="00D852F0">
        <w:rPr>
          <w:rFonts w:ascii="Calibri" w:eastAsia="Calibri" w:hAnsi="Calibri" w:cs="Calibri"/>
          <w:color w:val="282828"/>
          <w:sz w:val="24"/>
          <w:szCs w:val="24"/>
        </w:rPr>
        <w:t xml:space="preserve"> </w:t>
      </w:r>
      <w:r w:rsidR="003B45DB" w:rsidRPr="00D852F0">
        <w:rPr>
          <w:rFonts w:ascii="Calibri" w:eastAsia="Calibri" w:hAnsi="Calibri" w:cs="Calibri"/>
          <w:color w:val="282828"/>
          <w:sz w:val="24"/>
          <w:szCs w:val="24"/>
          <w:u w:val="single"/>
        </w:rPr>
        <w:t>на текст Нацрта Стртегије развоја урбаног подручја</w:t>
      </w:r>
      <w:r w:rsidR="003B45DB" w:rsidRPr="00D852F0">
        <w:rPr>
          <w:rFonts w:ascii="Calibri" w:eastAsia="Calibri" w:hAnsi="Calibri" w:cs="Calibri"/>
          <w:color w:val="282828"/>
          <w:sz w:val="24"/>
          <w:szCs w:val="24"/>
        </w:rPr>
        <w:t xml:space="preserve"> </w:t>
      </w:r>
      <w:r w:rsidR="003B45DB" w:rsidRPr="00D852F0">
        <w:rPr>
          <w:rFonts w:ascii="Calibri" w:eastAsia="Calibri" w:hAnsi="Calibri" w:cs="Calibri"/>
          <w:color w:val="282828"/>
          <w:sz w:val="24"/>
          <w:szCs w:val="24"/>
          <w:u w:val="single"/>
        </w:rPr>
        <w:t>на предвиђеном обрасцу на следећу електронску адресу</w:t>
      </w:r>
      <w:r>
        <w:rPr>
          <w:rFonts w:ascii="Calibri" w:eastAsia="Calibri" w:hAnsi="Calibri" w:cs="Calibri"/>
          <w:color w:val="282828"/>
          <w:sz w:val="24"/>
          <w:szCs w:val="24"/>
        </w:rPr>
        <w:t>: gradjevinskoodeljenje@dimitrovgrad.rs</w:t>
      </w:r>
      <w:r w:rsidR="003B45DB" w:rsidRPr="00D852F0">
        <w:rPr>
          <w:rFonts w:ascii="Calibri" w:eastAsia="Calibri" w:hAnsi="Calibri" w:cs="Calibri"/>
          <w:color w:val="282828"/>
          <w:sz w:val="24"/>
          <w:szCs w:val="24"/>
        </w:rPr>
        <w:t xml:space="preserve"> ил</w:t>
      </w:r>
      <w:r>
        <w:rPr>
          <w:rFonts w:ascii="Calibri" w:eastAsia="Calibri" w:hAnsi="Calibri" w:cs="Calibri"/>
          <w:color w:val="282828"/>
          <w:sz w:val="24"/>
          <w:szCs w:val="24"/>
        </w:rPr>
        <w:t>и да их упуте поштом на адресу: Општинска управа општине</w:t>
      </w:r>
      <w:r w:rsidRPr="00D852F0">
        <w:rPr>
          <w:rFonts w:ascii="Calibri" w:eastAsia="Calibri" w:hAnsi="Calibri" w:cs="Calibri"/>
          <w:color w:val="282828"/>
          <w:sz w:val="24"/>
          <w:szCs w:val="24"/>
        </w:rPr>
        <w:t xml:space="preserve"> Димитровград, </w:t>
      </w:r>
      <w:r>
        <w:rPr>
          <w:rFonts w:ascii="Calibri" w:eastAsia="Calibri" w:hAnsi="Calibri" w:cs="Calibri"/>
          <w:color w:val="282828"/>
          <w:sz w:val="24"/>
          <w:szCs w:val="24"/>
        </w:rPr>
        <w:t xml:space="preserve">ул. </w:t>
      </w:r>
      <w:proofErr w:type="spellStart"/>
      <w:r>
        <w:rPr>
          <w:rFonts w:ascii="Calibri" w:eastAsia="Calibri" w:hAnsi="Calibri" w:cs="Calibri"/>
          <w:color w:val="282828"/>
          <w:sz w:val="24"/>
          <w:szCs w:val="24"/>
        </w:rPr>
        <w:t>Балканска</w:t>
      </w:r>
      <w:proofErr w:type="spellEnd"/>
      <w:r>
        <w:rPr>
          <w:rFonts w:ascii="Calibri" w:eastAsia="Calibri" w:hAnsi="Calibri" w:cs="Calibri"/>
          <w:color w:val="282828"/>
          <w:sz w:val="24"/>
          <w:szCs w:val="24"/>
        </w:rPr>
        <w:t xml:space="preserve"> 2, 18320 </w:t>
      </w:r>
      <w:proofErr w:type="spellStart"/>
      <w:r>
        <w:rPr>
          <w:rFonts w:ascii="Calibri" w:eastAsia="Calibri" w:hAnsi="Calibri" w:cs="Calibri"/>
          <w:color w:val="282828"/>
          <w:sz w:val="24"/>
          <w:szCs w:val="24"/>
        </w:rPr>
        <w:t>Димитровград</w:t>
      </w:r>
      <w:proofErr w:type="spellEnd"/>
      <w:r>
        <w:rPr>
          <w:rFonts w:ascii="Calibri" w:eastAsia="Calibri" w:hAnsi="Calibri" w:cs="Calibri"/>
          <w:color w:val="282828"/>
          <w:sz w:val="24"/>
          <w:szCs w:val="24"/>
        </w:rPr>
        <w:t>.</w:t>
      </w:r>
    </w:p>
    <w:p w:rsidR="001A37C2" w:rsidRPr="001A37C2" w:rsidRDefault="003B45DB" w:rsidP="001A37C2">
      <w:pPr>
        <w:pStyle w:val="normal0"/>
        <w:pBdr>
          <w:top w:val="none" w:sz="0" w:space="4" w:color="auto"/>
          <w:left w:val="none" w:sz="0" w:space="30" w:color="auto"/>
          <w:bottom w:val="none" w:sz="0" w:space="4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1A37C2"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  <w:t>Нацрт Стратегије развоја урбаног подручја</w:t>
      </w:r>
      <w:r w:rsidR="001A37C2" w:rsidRPr="001A37C2">
        <w:rPr>
          <w:rFonts w:ascii="Calibri" w:eastAsia="Calibri" w:hAnsi="Calibri" w:cs="Calibri"/>
          <w:b/>
          <w:color w:val="5F497A" w:themeColor="accent4" w:themeShade="BF"/>
          <w:sz w:val="24"/>
          <w:szCs w:val="24"/>
        </w:rPr>
        <w:t xml:space="preserve"> и Образац за достављање примедби, предлога и сугестија, објављени су на званичном сајту Општине Димитровград:</w:t>
      </w:r>
      <w:r w:rsidR="001A37C2" w:rsidRPr="001A37C2">
        <w:t xml:space="preserve"> </w:t>
      </w:r>
      <w:r w:rsidR="001A37C2" w:rsidRPr="001A37C2">
        <w:rPr>
          <w:rFonts w:ascii="Calibri" w:eastAsia="Calibri" w:hAnsi="Calibri" w:cs="Calibri"/>
          <w:b/>
          <w:color w:val="0070C0"/>
          <w:sz w:val="24"/>
          <w:szCs w:val="24"/>
        </w:rPr>
        <w:t>https://www.dimitrovgrad.rs/javne_rasprave.</w:t>
      </w:r>
    </w:p>
    <w:p w:rsidR="00FD5AE2" w:rsidRPr="001A37C2" w:rsidRDefault="00FD5AE2" w:rsidP="001A37C2">
      <w:pPr>
        <w:pStyle w:val="normal0"/>
        <w:pBdr>
          <w:top w:val="none" w:sz="0" w:space="2" w:color="auto"/>
          <w:left w:val="none" w:sz="0" w:space="30" w:color="auto"/>
          <w:bottom w:val="none" w:sz="0" w:space="6" w:color="auto"/>
          <w:right w:val="none" w:sz="0" w:space="30" w:color="auto"/>
          <w:between w:val="none" w:sz="0" w:space="4" w:color="auto"/>
        </w:pBdr>
        <w:shd w:val="clear" w:color="auto" w:fill="FFFFFF"/>
        <w:spacing w:line="330" w:lineRule="auto"/>
        <w:ind w:left="720"/>
        <w:jc w:val="both"/>
        <w:rPr>
          <w:rFonts w:ascii="Calibri" w:eastAsia="Calibri" w:hAnsi="Calibri" w:cs="Calibri"/>
          <w:color w:val="0070C0"/>
          <w:sz w:val="24"/>
          <w:szCs w:val="24"/>
        </w:rPr>
      </w:pPr>
    </w:p>
    <w:sectPr w:rsidR="00FD5AE2" w:rsidRPr="001A37C2" w:rsidSect="00FD5A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2512"/>
    <w:multiLevelType w:val="multilevel"/>
    <w:tmpl w:val="C7CA2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5AE2"/>
    <w:rsid w:val="001A3014"/>
    <w:rsid w:val="001A37C2"/>
    <w:rsid w:val="003B45DB"/>
    <w:rsid w:val="006105FC"/>
    <w:rsid w:val="00794D8A"/>
    <w:rsid w:val="00953D7A"/>
    <w:rsid w:val="00B9357E"/>
    <w:rsid w:val="00D852F0"/>
    <w:rsid w:val="00FD5AE2"/>
    <w:rsid w:val="00FF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8A"/>
  </w:style>
  <w:style w:type="paragraph" w:styleId="Heading1">
    <w:name w:val="heading 1"/>
    <w:basedOn w:val="normal0"/>
    <w:next w:val="normal0"/>
    <w:rsid w:val="00FD5A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D5A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D5A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D5A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D5AE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D5A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D5AE2"/>
  </w:style>
  <w:style w:type="paragraph" w:styleId="Title">
    <w:name w:val="Title"/>
    <w:basedOn w:val="normal0"/>
    <w:next w:val="normal0"/>
    <w:rsid w:val="00FD5AE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FD5AE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BCC4-B835-4C62-AECF-482B3753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Nikola</cp:lastModifiedBy>
  <cp:revision>2</cp:revision>
  <dcterms:created xsi:type="dcterms:W3CDTF">2023-10-10T06:15:00Z</dcterms:created>
  <dcterms:modified xsi:type="dcterms:W3CDTF">2023-10-10T06:15:00Z</dcterms:modified>
</cp:coreProperties>
</file>