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D0F3" w14:textId="77777777" w:rsidR="00BB0131" w:rsidRPr="00F02221" w:rsidRDefault="00BB0131">
      <w:pPr>
        <w:pStyle w:val="Standard"/>
        <w:jc w:val="both"/>
        <w:rPr>
          <w:rFonts w:ascii="Arial" w:hAnsi="Arial"/>
          <w:lang w:val="sr-Latn-RS"/>
        </w:rPr>
      </w:pPr>
    </w:p>
    <w:p w14:paraId="3DD5E2CE" w14:textId="2E45AAF5" w:rsidR="00BB0131" w:rsidRDefault="00000000">
      <w:pPr>
        <w:pStyle w:val="Standard"/>
        <w:ind w:firstLine="576"/>
        <w:jc w:val="right"/>
        <w:rPr>
          <w:rFonts w:ascii="Arial" w:hAnsi="Arial"/>
        </w:rPr>
      </w:pPr>
      <w:r>
        <w:rPr>
          <w:rFonts w:ascii="Arial" w:hAnsi="Arial"/>
        </w:rPr>
        <w:t>ПРЕДЛОГ</w:t>
      </w:r>
    </w:p>
    <w:p w14:paraId="516ABB39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чланова</w:t>
      </w:r>
      <w:proofErr w:type="spellEnd"/>
      <w:r>
        <w:rPr>
          <w:rFonts w:ascii="Arial" w:hAnsi="Arial"/>
        </w:rPr>
        <w:t xml:space="preserve"> 27, </w:t>
      </w:r>
      <w:proofErr w:type="spellStart"/>
      <w:r>
        <w:rPr>
          <w:rFonts w:ascii="Arial" w:hAnsi="Arial"/>
        </w:rPr>
        <w:t>ставова</w:t>
      </w:r>
      <w:proofErr w:type="spellEnd"/>
      <w:r>
        <w:rPr>
          <w:rFonts w:ascii="Arial" w:hAnsi="Arial"/>
        </w:rPr>
        <w:t xml:space="preserve"> 10. и 11. и 54,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4.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Службени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гласник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РС“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72/2011, 88/2013, 105/2014, 104/2016 – </w:t>
      </w:r>
      <w:proofErr w:type="spellStart"/>
      <w:r>
        <w:rPr>
          <w:rFonts w:ascii="Arial" w:hAnsi="Arial"/>
        </w:rPr>
        <w:t>др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закон</w:t>
      </w:r>
      <w:proofErr w:type="spellEnd"/>
      <w:r>
        <w:rPr>
          <w:rFonts w:ascii="Arial" w:hAnsi="Arial"/>
        </w:rPr>
        <w:t xml:space="preserve">, 108/2016, 113/2017, 95/2018, 153/2020 и 94/2024) и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40,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1, </w:t>
      </w:r>
      <w:proofErr w:type="spellStart"/>
      <w:r>
        <w:rPr>
          <w:rFonts w:ascii="Arial" w:hAnsi="Arial"/>
        </w:rPr>
        <w:t>тачака</w:t>
      </w:r>
      <w:proofErr w:type="spellEnd"/>
      <w:r>
        <w:rPr>
          <w:rFonts w:ascii="Arial" w:hAnsi="Arial"/>
        </w:rPr>
        <w:t xml:space="preserve"> 23), 24) и 25) </w:t>
      </w:r>
      <w:proofErr w:type="spellStart"/>
      <w:r>
        <w:rPr>
          <w:rFonts w:ascii="Arial" w:hAnsi="Arial"/>
        </w:rPr>
        <w:t>Статута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6/2019 и 42/2025),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седници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___________________,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следећу</w:t>
      </w:r>
      <w:proofErr w:type="spellEnd"/>
    </w:p>
    <w:p w14:paraId="069D5101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5C3937ED" w14:textId="77777777" w:rsidR="00BB0131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ОДЛУКУ</w:t>
      </w:r>
    </w:p>
    <w:p w14:paraId="1A237184" w14:textId="08979A0B" w:rsidR="00BB0131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О ДАВАЊУ У ЗАКУП </w:t>
      </w:r>
      <w:r w:rsidRPr="003E0702">
        <w:rPr>
          <w:rFonts w:ascii="Arial" w:hAnsi="Arial"/>
          <w:b/>
          <w:bCs/>
          <w:color w:val="000000" w:themeColor="text1"/>
        </w:rPr>
        <w:t>НЕПОКРЕТНОСТИ</w:t>
      </w:r>
      <w:r>
        <w:rPr>
          <w:rFonts w:ascii="Arial" w:hAnsi="Arial"/>
          <w:b/>
          <w:bCs/>
        </w:rPr>
        <w:t xml:space="preserve"> У ЈАВНОЈ СВОЈИНИ ОПШТИНЕ ДИМИТРОВГРАД</w:t>
      </w:r>
    </w:p>
    <w:p w14:paraId="5CC69670" w14:textId="77777777" w:rsidR="00BB0131" w:rsidRDefault="00BB0131">
      <w:pPr>
        <w:pStyle w:val="Standard"/>
        <w:jc w:val="center"/>
        <w:rPr>
          <w:rFonts w:ascii="Arial" w:hAnsi="Arial"/>
          <w:b/>
          <w:bCs/>
        </w:rPr>
      </w:pPr>
    </w:p>
    <w:p w14:paraId="49863D73" w14:textId="77777777" w:rsidR="00BB0131" w:rsidRDefault="00BB0131">
      <w:pPr>
        <w:pStyle w:val="Standard"/>
        <w:jc w:val="center"/>
        <w:rPr>
          <w:rFonts w:ascii="Arial" w:hAnsi="Arial"/>
        </w:rPr>
      </w:pPr>
    </w:p>
    <w:p w14:paraId="3DF03ACC" w14:textId="77777777" w:rsidR="00BB0131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I. УВОДНЕ ОДРЕДБЕ</w:t>
      </w:r>
    </w:p>
    <w:p w14:paraId="440C6BAA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18CFEA59" w14:textId="44DDA627" w:rsidR="00BB0131" w:rsidRPr="003E0702" w:rsidRDefault="00000000" w:rsidP="003E0702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1.</w:t>
      </w:r>
    </w:p>
    <w:p w14:paraId="7B5E17DE" w14:textId="64AE5E92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Овом</w:t>
      </w:r>
      <w:proofErr w:type="spellEnd"/>
      <w:r>
        <w:rPr>
          <w:rFonts w:ascii="Arial" w:hAnsi="Arial"/>
        </w:rPr>
        <w:t xml:space="preserve"> Одлуком,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подзаконским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ближе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уређују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услови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>.</w:t>
      </w:r>
    </w:p>
    <w:p w14:paraId="561D3DDF" w14:textId="6CA9C958" w:rsidR="00BB0131" w:rsidRPr="00FD0501" w:rsidRDefault="00000000" w:rsidP="00FD0501">
      <w:pPr>
        <w:pStyle w:val="Standard"/>
        <w:ind w:firstLine="576"/>
        <w:jc w:val="both"/>
        <w:rPr>
          <w:color w:val="000000" w:themeColor="text1"/>
        </w:rPr>
      </w:pPr>
      <w:proofErr w:type="spellStart"/>
      <w:r w:rsidRPr="003E0702">
        <w:rPr>
          <w:rFonts w:ascii="Arial" w:hAnsi="Arial"/>
          <w:color w:val="000000" w:themeColor="text1"/>
        </w:rPr>
        <w:t>Ова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Одлука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примењује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непокретности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које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су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намењене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социјално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становање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чији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је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правни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режим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прописан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посебним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законом</w:t>
      </w:r>
      <w:proofErr w:type="spellEnd"/>
      <w:r w:rsidRPr="003E0702">
        <w:rPr>
          <w:rFonts w:ascii="Arial" w:hAnsi="Arial"/>
          <w:color w:val="000000" w:themeColor="text1"/>
        </w:rPr>
        <w:t>.</w:t>
      </w:r>
    </w:p>
    <w:p w14:paraId="3ADB7F29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45674BC8" w14:textId="063BF020" w:rsidR="00BB0131" w:rsidRPr="003E0702" w:rsidRDefault="00000000" w:rsidP="003E0702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2.</w:t>
      </w:r>
    </w:p>
    <w:p w14:paraId="0A0E09EA" w14:textId="41BC377F" w:rsidR="00BB0131" w:rsidRDefault="00000000" w:rsidP="00FD0501">
      <w:pPr>
        <w:pStyle w:val="Standard"/>
        <w:ind w:firstLine="576"/>
        <w:jc w:val="both"/>
        <w:rPr>
          <w:rFonts w:ascii="Arial" w:hAnsi="Arial"/>
        </w:rPr>
      </w:pPr>
      <w:proofErr w:type="spellStart"/>
      <w:r w:rsidRPr="003E0702">
        <w:rPr>
          <w:rFonts w:ascii="Arial" w:hAnsi="Arial"/>
          <w:color w:val="000000" w:themeColor="text1"/>
        </w:rPr>
        <w:t>Непокретностима</w:t>
      </w:r>
      <w:proofErr w:type="spellEnd"/>
      <w:r w:rsidRPr="003E0702">
        <w:rPr>
          <w:rFonts w:ascii="Arial" w:hAnsi="Arial"/>
          <w:color w:val="000000" w:themeColor="text1"/>
        </w:rPr>
        <w:t xml:space="preserve"> у </w:t>
      </w:r>
      <w:proofErr w:type="spellStart"/>
      <w:r w:rsidRPr="003E0702">
        <w:rPr>
          <w:rFonts w:ascii="Arial" w:hAnsi="Arial"/>
          <w:color w:val="000000" w:themeColor="text1"/>
        </w:rPr>
        <w:t>смислу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члана</w:t>
      </w:r>
      <w:proofErr w:type="spellEnd"/>
      <w:r w:rsidRPr="003E0702">
        <w:rPr>
          <w:rFonts w:ascii="Arial" w:hAnsi="Arial"/>
          <w:color w:val="000000" w:themeColor="text1"/>
        </w:rPr>
        <w:t xml:space="preserve"> 1. </w:t>
      </w:r>
      <w:proofErr w:type="spellStart"/>
      <w:r w:rsidRPr="003E0702">
        <w:rPr>
          <w:rFonts w:ascii="Arial" w:hAnsi="Arial"/>
          <w:color w:val="000000" w:themeColor="text1"/>
        </w:rPr>
        <w:t>ове</w:t>
      </w:r>
      <w:proofErr w:type="spellEnd"/>
      <w:r w:rsidRPr="003E0702">
        <w:rPr>
          <w:rFonts w:ascii="Arial" w:hAnsi="Arial"/>
          <w:color w:val="000000" w:themeColor="text1"/>
        </w:rPr>
        <w:t xml:space="preserve"> Одлуке, </w:t>
      </w:r>
      <w:proofErr w:type="spellStart"/>
      <w:r w:rsidRPr="003E0702">
        <w:rPr>
          <w:rFonts w:ascii="Arial" w:hAnsi="Arial"/>
          <w:color w:val="000000" w:themeColor="text1"/>
        </w:rPr>
        <w:t>подразумевају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пословне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зграде</w:t>
      </w:r>
      <w:proofErr w:type="spellEnd"/>
      <w:r w:rsidRPr="003E0702">
        <w:rPr>
          <w:rFonts w:ascii="Arial" w:hAnsi="Arial"/>
          <w:color w:val="000000" w:themeColor="text1"/>
        </w:rPr>
        <w:t xml:space="preserve"> и </w:t>
      </w:r>
      <w:proofErr w:type="spellStart"/>
      <w:r w:rsidRPr="003E0702">
        <w:rPr>
          <w:rFonts w:ascii="Arial" w:hAnsi="Arial"/>
          <w:color w:val="000000" w:themeColor="text1"/>
        </w:rPr>
        <w:t>просторије</w:t>
      </w:r>
      <w:proofErr w:type="spellEnd"/>
      <w:r w:rsidRPr="003E0702">
        <w:rPr>
          <w:rFonts w:ascii="Arial" w:hAnsi="Arial"/>
          <w:color w:val="000000" w:themeColor="text1"/>
        </w:rPr>
        <w:t xml:space="preserve">, </w:t>
      </w:r>
      <w:proofErr w:type="spellStart"/>
      <w:r w:rsidRPr="003E0702">
        <w:rPr>
          <w:rFonts w:ascii="Arial" w:hAnsi="Arial"/>
          <w:color w:val="000000" w:themeColor="text1"/>
        </w:rPr>
        <w:t>станови</w:t>
      </w:r>
      <w:proofErr w:type="spellEnd"/>
      <w:r w:rsidRPr="003E0702">
        <w:rPr>
          <w:rFonts w:ascii="Arial" w:hAnsi="Arial"/>
          <w:color w:val="000000" w:themeColor="text1"/>
        </w:rPr>
        <w:t xml:space="preserve"> и </w:t>
      </w:r>
      <w:proofErr w:type="spellStart"/>
      <w:r w:rsidRPr="003E0702">
        <w:rPr>
          <w:rFonts w:ascii="Arial" w:hAnsi="Arial"/>
          <w:color w:val="000000" w:themeColor="text1"/>
        </w:rPr>
        <w:t>стамбене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зграде</w:t>
      </w:r>
      <w:proofErr w:type="spellEnd"/>
      <w:r>
        <w:rPr>
          <w:rFonts w:ascii="Arial" w:hAnsi="Arial"/>
        </w:rPr>
        <w:t xml:space="preserve">, (у </w:t>
      </w:r>
      <w:proofErr w:type="spellStart"/>
      <w:r>
        <w:rPr>
          <w:rFonts w:ascii="Arial" w:hAnsi="Arial"/>
        </w:rPr>
        <w:t>даљем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тексту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изградњом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куповином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прибављени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својину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стицања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прихода</w:t>
      </w:r>
      <w:proofErr w:type="spellEnd"/>
      <w:r>
        <w:rPr>
          <w:rFonts w:ascii="Arial" w:hAnsi="Arial"/>
        </w:rPr>
        <w:t>.</w:t>
      </w:r>
    </w:p>
    <w:p w14:paraId="579F1F36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76FB7F86" w14:textId="4477B9D1" w:rsidR="00BB0131" w:rsidRPr="003E0702" w:rsidRDefault="00000000" w:rsidP="003E0702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3.</w:t>
      </w:r>
    </w:p>
    <w:p w14:paraId="295825D3" w14:textId="21A4A86A" w:rsidR="00BB0131" w:rsidRPr="003E0702" w:rsidRDefault="00000000">
      <w:pPr>
        <w:pStyle w:val="Standard"/>
        <w:ind w:firstLine="576"/>
        <w:jc w:val="both"/>
        <w:rPr>
          <w:rFonts w:ascii="Arial" w:hAnsi="Arial"/>
          <w:color w:val="000000" w:themeColor="text1"/>
        </w:rPr>
      </w:pPr>
      <w:proofErr w:type="spellStart"/>
      <w:r w:rsidRPr="003E0702">
        <w:rPr>
          <w:rFonts w:ascii="Arial" w:hAnsi="Arial"/>
          <w:color w:val="000000" w:themeColor="text1"/>
        </w:rPr>
        <w:t>Давање</w:t>
      </w:r>
      <w:proofErr w:type="spellEnd"/>
      <w:r w:rsidRPr="003E0702">
        <w:rPr>
          <w:rFonts w:ascii="Arial" w:hAnsi="Arial"/>
          <w:color w:val="000000" w:themeColor="text1"/>
        </w:rPr>
        <w:t xml:space="preserve"> у </w:t>
      </w:r>
      <w:proofErr w:type="spellStart"/>
      <w:r w:rsidRPr="003E0702">
        <w:rPr>
          <w:rFonts w:ascii="Arial" w:hAnsi="Arial"/>
          <w:color w:val="000000" w:themeColor="text1"/>
        </w:rPr>
        <w:t>закуп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објеката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подразумева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давање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r w:rsidR="003E0702">
        <w:rPr>
          <w:rFonts w:ascii="Arial" w:hAnsi="Arial"/>
          <w:color w:val="000000" w:themeColor="text1"/>
          <w:lang w:val="sr-Cyrl-RS"/>
        </w:rPr>
        <w:t>у закуп</w:t>
      </w:r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од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стране</w:t>
      </w:r>
      <w:proofErr w:type="spellEnd"/>
      <w:r w:rsidRPr="003E0702">
        <w:rPr>
          <w:rFonts w:ascii="Arial" w:hAnsi="Arial"/>
          <w:color w:val="000000" w:themeColor="text1"/>
        </w:rPr>
        <w:t xml:space="preserve"> Општине, </w:t>
      </w:r>
      <w:proofErr w:type="spellStart"/>
      <w:r w:rsidRPr="003E0702">
        <w:rPr>
          <w:rFonts w:ascii="Arial" w:hAnsi="Arial"/>
          <w:color w:val="000000" w:themeColor="text1"/>
        </w:rPr>
        <w:t>као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закуподавца</w:t>
      </w:r>
      <w:proofErr w:type="spellEnd"/>
      <w:r w:rsidRPr="003E0702">
        <w:rPr>
          <w:rFonts w:ascii="Arial" w:hAnsi="Arial"/>
          <w:color w:val="000000" w:themeColor="text1"/>
        </w:rPr>
        <w:t xml:space="preserve"> (у </w:t>
      </w:r>
      <w:proofErr w:type="spellStart"/>
      <w:r w:rsidRPr="003E0702">
        <w:rPr>
          <w:rFonts w:ascii="Arial" w:hAnsi="Arial"/>
          <w:color w:val="000000" w:themeColor="text1"/>
        </w:rPr>
        <w:t>даљем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тексту</w:t>
      </w:r>
      <w:proofErr w:type="spellEnd"/>
      <w:r w:rsidRPr="003E0702">
        <w:rPr>
          <w:rFonts w:ascii="Arial" w:hAnsi="Arial"/>
          <w:color w:val="000000" w:themeColor="text1"/>
        </w:rPr>
        <w:t xml:space="preserve">: </w:t>
      </w:r>
      <w:proofErr w:type="spellStart"/>
      <w:r w:rsidRPr="003E0702">
        <w:rPr>
          <w:rFonts w:ascii="Arial" w:hAnsi="Arial"/>
          <w:color w:val="000000" w:themeColor="text1"/>
        </w:rPr>
        <w:t>Закуподавац</w:t>
      </w:r>
      <w:proofErr w:type="spellEnd"/>
      <w:r w:rsidRPr="003E0702">
        <w:rPr>
          <w:rFonts w:ascii="Arial" w:hAnsi="Arial"/>
          <w:color w:val="000000" w:themeColor="text1"/>
        </w:rPr>
        <w:t xml:space="preserve">) </w:t>
      </w:r>
      <w:proofErr w:type="spellStart"/>
      <w:r w:rsidRPr="003E0702">
        <w:rPr>
          <w:rFonts w:ascii="Arial" w:hAnsi="Arial"/>
          <w:color w:val="000000" w:themeColor="text1"/>
        </w:rPr>
        <w:t>правном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или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физичком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лицу</w:t>
      </w:r>
      <w:proofErr w:type="spellEnd"/>
      <w:r w:rsidRPr="003E0702">
        <w:rPr>
          <w:rFonts w:ascii="Arial" w:hAnsi="Arial"/>
          <w:color w:val="000000" w:themeColor="text1"/>
        </w:rPr>
        <w:t xml:space="preserve">, </w:t>
      </w:r>
      <w:proofErr w:type="spellStart"/>
      <w:r w:rsidRPr="003E0702">
        <w:rPr>
          <w:rFonts w:ascii="Arial" w:hAnsi="Arial"/>
          <w:color w:val="000000" w:themeColor="text1"/>
        </w:rPr>
        <w:t>односно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предузетнику</w:t>
      </w:r>
      <w:proofErr w:type="spellEnd"/>
      <w:r w:rsidRPr="003E0702">
        <w:rPr>
          <w:rFonts w:ascii="Arial" w:hAnsi="Arial"/>
          <w:color w:val="000000" w:themeColor="text1"/>
        </w:rPr>
        <w:t xml:space="preserve"> (у </w:t>
      </w:r>
      <w:proofErr w:type="spellStart"/>
      <w:r w:rsidRPr="003E0702">
        <w:rPr>
          <w:rFonts w:ascii="Arial" w:hAnsi="Arial"/>
          <w:color w:val="000000" w:themeColor="text1"/>
        </w:rPr>
        <w:t>даљем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тексту</w:t>
      </w:r>
      <w:proofErr w:type="spellEnd"/>
      <w:r w:rsidRPr="003E0702">
        <w:rPr>
          <w:rFonts w:ascii="Arial" w:hAnsi="Arial"/>
          <w:color w:val="000000" w:themeColor="text1"/>
        </w:rPr>
        <w:t xml:space="preserve">: </w:t>
      </w:r>
      <w:proofErr w:type="spellStart"/>
      <w:r w:rsidRPr="003E0702">
        <w:rPr>
          <w:rFonts w:ascii="Arial" w:hAnsi="Arial"/>
          <w:color w:val="000000" w:themeColor="text1"/>
        </w:rPr>
        <w:t>Закупац</w:t>
      </w:r>
      <w:proofErr w:type="spellEnd"/>
      <w:r w:rsidRPr="003E0702">
        <w:rPr>
          <w:rFonts w:ascii="Arial" w:hAnsi="Arial"/>
          <w:color w:val="000000" w:themeColor="text1"/>
        </w:rPr>
        <w:t xml:space="preserve">) </w:t>
      </w:r>
      <w:proofErr w:type="spellStart"/>
      <w:r w:rsidRPr="003E0702">
        <w:rPr>
          <w:rFonts w:ascii="Arial" w:hAnsi="Arial"/>
          <w:color w:val="000000" w:themeColor="text1"/>
        </w:rPr>
        <w:t>за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одређену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закупнину</w:t>
      </w:r>
      <w:proofErr w:type="spellEnd"/>
      <w:r w:rsidRPr="003E0702">
        <w:rPr>
          <w:rFonts w:ascii="Arial" w:hAnsi="Arial"/>
          <w:color w:val="000000" w:themeColor="text1"/>
        </w:rPr>
        <w:t xml:space="preserve">, </w:t>
      </w:r>
      <w:proofErr w:type="spellStart"/>
      <w:r w:rsidRPr="003E0702">
        <w:rPr>
          <w:rFonts w:ascii="Arial" w:hAnsi="Arial"/>
          <w:color w:val="000000" w:themeColor="text1"/>
        </w:rPr>
        <w:t>на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начин</w:t>
      </w:r>
      <w:proofErr w:type="spellEnd"/>
      <w:r w:rsidRPr="003E0702">
        <w:rPr>
          <w:rFonts w:ascii="Arial" w:hAnsi="Arial"/>
          <w:color w:val="000000" w:themeColor="text1"/>
        </w:rPr>
        <w:t xml:space="preserve"> и </w:t>
      </w:r>
      <w:proofErr w:type="spellStart"/>
      <w:r w:rsidRPr="003E0702">
        <w:rPr>
          <w:rFonts w:ascii="Arial" w:hAnsi="Arial"/>
          <w:color w:val="000000" w:themeColor="text1"/>
        </w:rPr>
        <w:t>под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условима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прописаним</w:t>
      </w:r>
      <w:proofErr w:type="spellEnd"/>
      <w:r w:rsidRPr="003E0702">
        <w:rPr>
          <w:rFonts w:ascii="Arial" w:hAnsi="Arial"/>
          <w:color w:val="000000" w:themeColor="text1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овом</w:t>
      </w:r>
      <w:proofErr w:type="spellEnd"/>
      <w:r w:rsidRPr="003E0702">
        <w:rPr>
          <w:rFonts w:ascii="Arial" w:hAnsi="Arial"/>
          <w:color w:val="000000" w:themeColor="text1"/>
        </w:rPr>
        <w:t xml:space="preserve"> Одлуком.</w:t>
      </w:r>
    </w:p>
    <w:p w14:paraId="4643BCAF" w14:textId="77777777" w:rsidR="00BB0131" w:rsidRPr="003E0702" w:rsidRDefault="00BB0131">
      <w:pPr>
        <w:pStyle w:val="Standard"/>
        <w:jc w:val="both"/>
        <w:rPr>
          <w:rFonts w:ascii="Arial" w:hAnsi="Arial"/>
          <w:lang w:val="sr-Cyrl-RS"/>
        </w:rPr>
      </w:pPr>
    </w:p>
    <w:p w14:paraId="2FAA5B85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3585BDE8" w14:textId="77777777" w:rsidR="00BB0131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>II. ПОСТУПАК ДАВАЊА У ЗАКУП</w:t>
      </w:r>
    </w:p>
    <w:p w14:paraId="0F5EC41B" w14:textId="77777777" w:rsidR="003E0702" w:rsidRPr="003E0702" w:rsidRDefault="003E0702">
      <w:pPr>
        <w:pStyle w:val="Standard"/>
        <w:jc w:val="both"/>
        <w:rPr>
          <w:rFonts w:ascii="Arial" w:hAnsi="Arial"/>
          <w:lang w:val="sr-Cyrl-RS"/>
        </w:rPr>
      </w:pPr>
    </w:p>
    <w:p w14:paraId="50641B0C" w14:textId="402057A0" w:rsidR="00BB0131" w:rsidRPr="003E0702" w:rsidRDefault="00000000" w:rsidP="003E0702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4.</w:t>
      </w:r>
    </w:p>
    <w:p w14:paraId="2B6E8B01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Одлуку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покретању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поступка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давања</w:t>
      </w:r>
      <w:proofErr w:type="spellEnd"/>
      <w:proofErr w:type="gram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предлог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4AD77191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462C971A" w14:textId="419606B1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полазећи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 w:rsidRPr="003E0702">
        <w:rPr>
          <w:rFonts w:ascii="Arial" w:hAnsi="Arial"/>
          <w:color w:val="000000" w:themeColor="text1"/>
        </w:rPr>
        <w:t>процењене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вредности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сваку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календарску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годину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.</w:t>
      </w:r>
    </w:p>
    <w:p w14:paraId="37AD889A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1897F6FF" w14:textId="7DBC376D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lastRenderedPageBreak/>
        <w:t>Члан</w:t>
      </w:r>
      <w:proofErr w:type="spellEnd"/>
      <w:r>
        <w:rPr>
          <w:rFonts w:ascii="Arial" w:hAnsi="Arial"/>
          <w:b/>
          <w:bCs/>
        </w:rPr>
        <w:t xml:space="preserve"> 5.</w:t>
      </w:r>
    </w:p>
    <w:p w14:paraId="18EB572D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Изузетно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4.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непосредном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погодбом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случајевима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предвиђеним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подзаконским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актима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оваквом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располагању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образложена</w:t>
      </w:r>
      <w:proofErr w:type="spellEnd"/>
      <w:r>
        <w:rPr>
          <w:rFonts w:ascii="Arial" w:hAnsi="Arial"/>
        </w:rPr>
        <w:t>.</w:t>
      </w:r>
    </w:p>
    <w:p w14:paraId="0EB9B8AC" w14:textId="77777777" w:rsidR="00BB0131" w:rsidRDefault="00BB0131" w:rsidP="00F02221">
      <w:pPr>
        <w:pStyle w:val="Standard"/>
        <w:jc w:val="both"/>
        <w:rPr>
          <w:rFonts w:ascii="Arial" w:hAnsi="Arial"/>
        </w:rPr>
      </w:pPr>
    </w:p>
    <w:p w14:paraId="20D6F28B" w14:textId="38A75AFE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6.</w:t>
      </w:r>
    </w:p>
    <w:p w14:paraId="71238C0B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подзакуп</w:t>
      </w:r>
      <w:proofErr w:type="spellEnd"/>
      <w:r>
        <w:rPr>
          <w:rFonts w:ascii="Arial" w:hAnsi="Arial"/>
        </w:rPr>
        <w:t>.</w:t>
      </w:r>
    </w:p>
    <w:p w14:paraId="234CD07B" w14:textId="77777777" w:rsidR="00BB0131" w:rsidRPr="004F337A" w:rsidRDefault="00BB0131" w:rsidP="004F337A">
      <w:pPr>
        <w:pStyle w:val="Standard"/>
        <w:jc w:val="both"/>
        <w:rPr>
          <w:rFonts w:ascii="Arial" w:hAnsi="Arial"/>
          <w:lang w:val="sr-Cyrl-RS"/>
        </w:rPr>
      </w:pPr>
    </w:p>
    <w:p w14:paraId="33F4020C" w14:textId="075A88A3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7.</w:t>
      </w:r>
    </w:p>
    <w:p w14:paraId="32FF5243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спроводи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спровођење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(у </w:t>
      </w:r>
      <w:proofErr w:type="spellStart"/>
      <w:r>
        <w:rPr>
          <w:rFonts w:ascii="Arial" w:hAnsi="Arial"/>
        </w:rPr>
        <w:t>даљем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тексту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Решењем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4 (</w:t>
      </w:r>
      <w:proofErr w:type="spellStart"/>
      <w:r>
        <w:rPr>
          <w:rFonts w:ascii="Arial" w:hAnsi="Arial"/>
        </w:rPr>
        <w:t>четири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>.</w:t>
      </w:r>
    </w:p>
    <w:p w14:paraId="0803AE42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1040CC42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Решењем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ближе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задаци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Комисије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накнада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чланова</w:t>
      </w:r>
      <w:proofErr w:type="spellEnd"/>
      <w:r>
        <w:rPr>
          <w:rFonts w:ascii="Arial" w:hAnsi="Arial"/>
        </w:rPr>
        <w:t>.</w:t>
      </w:r>
    </w:p>
    <w:p w14:paraId="20E8AEE2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1989E2B4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председника</w:t>
      </w:r>
      <w:proofErr w:type="spellEnd"/>
      <w:r>
        <w:rPr>
          <w:rFonts w:ascii="Arial" w:hAnsi="Arial"/>
        </w:rPr>
        <w:t xml:space="preserve"> и 4 (</w:t>
      </w:r>
      <w:proofErr w:type="spellStart"/>
      <w:r>
        <w:rPr>
          <w:rFonts w:ascii="Arial" w:hAnsi="Arial"/>
        </w:rPr>
        <w:t>четири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>.</w:t>
      </w:r>
    </w:p>
    <w:p w14:paraId="5658407F" w14:textId="77777777" w:rsidR="00BB0131" w:rsidRDefault="00BB0131" w:rsidP="00FD0501">
      <w:pPr>
        <w:pStyle w:val="Standard"/>
        <w:jc w:val="both"/>
        <w:rPr>
          <w:rFonts w:ascii="Arial" w:hAnsi="Arial"/>
        </w:rPr>
      </w:pPr>
    </w:p>
    <w:p w14:paraId="650D561A" w14:textId="373877D5" w:rsidR="00BB0131" w:rsidRPr="004F337A" w:rsidRDefault="00000000" w:rsidP="004F337A">
      <w:pPr>
        <w:pStyle w:val="Standard"/>
        <w:jc w:val="center"/>
        <w:rPr>
          <w:rFonts w:ascii="Arial" w:hAnsi="Arial"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8.</w:t>
      </w:r>
    </w:p>
    <w:p w14:paraId="47AB7D9D" w14:textId="0C59FD13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Оглас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proofErr w:type="gram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објеката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садржи</w:t>
      </w:r>
      <w:proofErr w:type="spellEnd"/>
      <w:r>
        <w:rPr>
          <w:rFonts w:ascii="Arial" w:hAnsi="Arial"/>
        </w:rPr>
        <w:t>:</w:t>
      </w:r>
    </w:p>
    <w:p w14:paraId="7FE71B50" w14:textId="734E7B72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назив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корисника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назив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proofErr w:type="gramStart"/>
      <w:r>
        <w:rPr>
          <w:rFonts w:ascii="Arial" w:hAnsi="Arial"/>
        </w:rPr>
        <w:t>);</w:t>
      </w:r>
      <w:proofErr w:type="gramEnd"/>
    </w:p>
    <w:p w14:paraId="59137EC3" w14:textId="24E2B170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ближе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податке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начину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јавно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proofErr w:type="gramStart"/>
      <w:r>
        <w:rPr>
          <w:rFonts w:ascii="Arial" w:hAnsi="Arial"/>
        </w:rPr>
        <w:t>);</w:t>
      </w:r>
      <w:proofErr w:type="gramEnd"/>
    </w:p>
    <w:p w14:paraId="10386853" w14:textId="27BDD441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опис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proofErr w:type="gram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>;</w:t>
      </w:r>
      <w:proofErr w:type="gramEnd"/>
    </w:p>
    <w:p w14:paraId="2703373E" w14:textId="38848ECA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услове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намена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услови</w:t>
      </w:r>
      <w:proofErr w:type="spellEnd"/>
      <w:proofErr w:type="gramStart"/>
      <w:r>
        <w:rPr>
          <w:rFonts w:ascii="Arial" w:hAnsi="Arial"/>
        </w:rPr>
        <w:t>);</w:t>
      </w:r>
      <w:proofErr w:type="gramEnd"/>
    </w:p>
    <w:p w14:paraId="4015E437" w14:textId="5066B8AB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обавезе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сврху</w:t>
      </w:r>
      <w:proofErr w:type="spellEnd"/>
      <w:r>
        <w:rPr>
          <w:rFonts w:ascii="Arial" w:hAnsi="Arial"/>
        </w:rPr>
        <w:t xml:space="preserve"> и </w:t>
      </w:r>
      <w:proofErr w:type="spellStart"/>
      <w:proofErr w:type="gramStart"/>
      <w:r>
        <w:rPr>
          <w:rFonts w:ascii="Arial" w:hAnsi="Arial"/>
        </w:rPr>
        <w:t>намену</w:t>
      </w:r>
      <w:proofErr w:type="spellEnd"/>
      <w:r>
        <w:rPr>
          <w:rFonts w:ascii="Arial" w:hAnsi="Arial"/>
        </w:rPr>
        <w:t>;</w:t>
      </w:r>
      <w:proofErr w:type="gramEnd"/>
    </w:p>
    <w:p w14:paraId="29760C74" w14:textId="0FC7576F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место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отварања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приспелих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;</w:t>
      </w:r>
      <w:proofErr w:type="gramEnd"/>
    </w:p>
    <w:p w14:paraId="19D7713B" w14:textId="6D71F299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место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учешће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учешће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;</w:t>
      </w:r>
      <w:proofErr w:type="gramEnd"/>
    </w:p>
    <w:p w14:paraId="4CB76FF2" w14:textId="4774B70A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место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увида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документацију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proofErr w:type="gram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>;</w:t>
      </w:r>
      <w:proofErr w:type="gramEnd"/>
    </w:p>
    <w:p w14:paraId="3F84F694" w14:textId="639EE45B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почетну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најнижу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proofErr w:type="gram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>;</w:t>
      </w:r>
      <w:proofErr w:type="gramEnd"/>
    </w:p>
    <w:p w14:paraId="3E99E995" w14:textId="61AB5C36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полагања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банкарске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гаранције</w:t>
      </w:r>
      <w:proofErr w:type="spellEnd"/>
      <w:r>
        <w:rPr>
          <w:rFonts w:ascii="Arial" w:hAnsi="Arial"/>
        </w:rPr>
        <w:t>;</w:t>
      </w:r>
      <w:proofErr w:type="gramEnd"/>
    </w:p>
    <w:p w14:paraId="31A2CE2C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повраћај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учесницима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успели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;</w:t>
      </w:r>
      <w:proofErr w:type="gramEnd"/>
    </w:p>
    <w:p w14:paraId="4DCC4E0B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32810D78" w14:textId="05FD65B4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назнаку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пријави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3.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наводи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рачуна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извршити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повраћај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депозита</w:t>
      </w:r>
      <w:proofErr w:type="spellEnd"/>
      <w:r>
        <w:rPr>
          <w:rFonts w:ascii="Arial" w:hAnsi="Arial"/>
        </w:rPr>
        <w:t>;</w:t>
      </w:r>
      <w:proofErr w:type="gramEnd"/>
    </w:p>
    <w:p w14:paraId="1BEE7B8E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датум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разгледања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>.</w:t>
      </w:r>
    </w:p>
    <w:p w14:paraId="2706AA97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45CB1894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Пријава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садржи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доказ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уплати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нуди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име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презиме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адресу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личне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карте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јединствени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матични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грађана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предузетнике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име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презиме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предузетника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адресу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карте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јединствени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грађана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назив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радње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матични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назив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седиште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копију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решења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упису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регистар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пуномоћје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заступа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подносиоца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>.</w:t>
      </w:r>
    </w:p>
    <w:p w14:paraId="1B7AC8AC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0713F55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Подносиоци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неблаговремене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непотпуне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учествовати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непотпуне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неблаговремене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одбацују</w:t>
      </w:r>
      <w:proofErr w:type="spellEnd"/>
      <w:r>
        <w:rPr>
          <w:rFonts w:ascii="Arial" w:hAnsi="Arial"/>
        </w:rPr>
        <w:t>.</w:t>
      </w:r>
    </w:p>
    <w:p w14:paraId="0516FA2B" w14:textId="77777777" w:rsidR="00BB0131" w:rsidRPr="004F337A" w:rsidRDefault="00BB0131" w:rsidP="004F337A">
      <w:pPr>
        <w:pStyle w:val="Standard"/>
        <w:jc w:val="both"/>
        <w:rPr>
          <w:rFonts w:ascii="Arial" w:hAnsi="Arial"/>
          <w:lang w:val="sr-Cyrl-RS"/>
        </w:rPr>
      </w:pPr>
    </w:p>
    <w:p w14:paraId="4164CB2E" w14:textId="7D4ECEB5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9</w:t>
      </w:r>
      <w:r w:rsidR="004F337A">
        <w:rPr>
          <w:rFonts w:ascii="Arial" w:hAnsi="Arial"/>
          <w:b/>
          <w:bCs/>
          <w:lang w:val="sr-Cyrl-RS"/>
        </w:rPr>
        <w:t>.</w:t>
      </w:r>
    </w:p>
    <w:p w14:paraId="52D38112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сматра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успелим</w:t>
      </w:r>
      <w:proofErr w:type="spellEnd"/>
      <w:r>
        <w:rPr>
          <w:rFonts w:ascii="Arial" w:hAnsi="Arial"/>
        </w:rPr>
        <w:t xml:space="preserve"> и 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исправне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учешће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подносилац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региструје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присуствује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надметању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проглашава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закупцем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прихвати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почетну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>.</w:t>
      </w:r>
    </w:p>
    <w:p w14:paraId="170B75D2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2DB3AA72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подносилац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прихвати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почетну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изабран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најповољнијег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губи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враћање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депозита</w:t>
      </w:r>
      <w:proofErr w:type="spellEnd"/>
      <w:r>
        <w:rPr>
          <w:rFonts w:ascii="Arial" w:hAnsi="Arial"/>
        </w:rPr>
        <w:t>.</w:t>
      </w:r>
    </w:p>
    <w:p w14:paraId="609E90E2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3E291428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спровешће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пристигне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.</w:t>
      </w:r>
    </w:p>
    <w:p w14:paraId="48F70524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0C68BC5D" w14:textId="535CED30" w:rsidR="00BB0131" w:rsidRPr="004F337A" w:rsidRDefault="00000000" w:rsidP="00FD0501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10.</w:t>
      </w:r>
    </w:p>
    <w:p w14:paraId="290EE29A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Избор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најповољнијег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врши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применом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критеријума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>.</w:t>
      </w:r>
    </w:p>
    <w:p w14:paraId="3B17E4DE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1EB3F7F6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позвати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пријема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позива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доставе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затворену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увећаним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односу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претходно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понуду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отворити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утврдити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најповољнијег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понуђача</w:t>
      </w:r>
      <w:proofErr w:type="spellEnd"/>
      <w:r>
        <w:rPr>
          <w:rFonts w:ascii="Arial" w:hAnsi="Arial"/>
        </w:rPr>
        <w:t>.</w:t>
      </w:r>
    </w:p>
    <w:p w14:paraId="793C4DA3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197B6C0A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2.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истоветном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путем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жреба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извршити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избор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најповољнијег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понуђача</w:t>
      </w:r>
      <w:proofErr w:type="spellEnd"/>
      <w:r>
        <w:rPr>
          <w:rFonts w:ascii="Arial" w:hAnsi="Arial"/>
        </w:rPr>
        <w:t>.</w:t>
      </w:r>
    </w:p>
    <w:p w14:paraId="2EEC7EFF" w14:textId="77777777" w:rsidR="00BB0131" w:rsidRDefault="00BB0131">
      <w:pPr>
        <w:pStyle w:val="Standard"/>
        <w:ind w:firstLine="605"/>
        <w:jc w:val="both"/>
        <w:rPr>
          <w:rFonts w:ascii="Arial" w:hAnsi="Arial"/>
        </w:rPr>
      </w:pPr>
    </w:p>
    <w:p w14:paraId="41D0BB6D" w14:textId="77777777" w:rsidR="00BB0131" w:rsidRDefault="00BB0131">
      <w:pPr>
        <w:pStyle w:val="Standard"/>
        <w:ind w:firstLine="605"/>
        <w:jc w:val="center"/>
        <w:rPr>
          <w:rFonts w:ascii="Arial" w:hAnsi="Arial"/>
        </w:rPr>
      </w:pPr>
    </w:p>
    <w:p w14:paraId="16DFB223" w14:textId="2F0438F5" w:rsidR="00BB0131" w:rsidRPr="004F337A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11.</w:t>
      </w:r>
    </w:p>
    <w:p w14:paraId="1EC1A2C9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спроведеном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води</w:t>
      </w:r>
      <w:proofErr w:type="spellEnd"/>
      <w:r>
        <w:rPr>
          <w:rFonts w:ascii="Arial" w:hAnsi="Arial"/>
        </w:rPr>
        <w:t xml:space="preserve"> Записник,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сачињава</w:t>
      </w:r>
      <w:proofErr w:type="spellEnd"/>
      <w:r>
        <w:rPr>
          <w:rFonts w:ascii="Arial" w:hAnsi="Arial"/>
        </w:rPr>
        <w:t xml:space="preserve"> Извештај.</w:t>
      </w:r>
    </w:p>
    <w:p w14:paraId="058ECA19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1EBC2B9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Комисија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Извештај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спроведеном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Предлогом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објекта</w:t>
      </w:r>
      <w:proofErr w:type="spellEnd"/>
      <w:r>
        <w:rPr>
          <w:rFonts w:ascii="Arial" w:hAnsi="Arial"/>
        </w:rPr>
        <w:t>.</w:t>
      </w:r>
    </w:p>
    <w:p w14:paraId="5C9A2266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2026922D" w14:textId="5C090859" w:rsidR="00BB0131" w:rsidRDefault="004F337A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>Решење</w:t>
      </w:r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589979B0" w14:textId="77777777" w:rsidR="00371C5E" w:rsidRDefault="00371C5E">
      <w:pPr>
        <w:pStyle w:val="Standard"/>
        <w:ind w:firstLine="576"/>
        <w:jc w:val="both"/>
        <w:rPr>
          <w:rFonts w:ascii="Arial" w:hAnsi="Arial"/>
        </w:rPr>
      </w:pPr>
    </w:p>
    <w:p w14:paraId="02C28A24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5DE88DA9" w14:textId="5009E5C5" w:rsidR="00BB0131" w:rsidRPr="004F337A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lastRenderedPageBreak/>
        <w:t>Члан</w:t>
      </w:r>
      <w:proofErr w:type="spellEnd"/>
      <w:r>
        <w:rPr>
          <w:rFonts w:ascii="Arial" w:hAnsi="Arial"/>
          <w:b/>
          <w:bCs/>
        </w:rPr>
        <w:t xml:space="preserve"> 12.</w:t>
      </w:r>
    </w:p>
    <w:p w14:paraId="3D8F6C87" w14:textId="77777777" w:rsidR="00BB0131" w:rsidRDefault="00000000">
      <w:pPr>
        <w:pStyle w:val="Standard"/>
        <w:ind w:firstLine="60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најдуже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3 (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>.</w:t>
      </w:r>
    </w:p>
    <w:p w14:paraId="7133D446" w14:textId="77777777" w:rsidR="00371C5E" w:rsidRDefault="00371C5E" w:rsidP="00371C5E">
      <w:pPr>
        <w:pStyle w:val="Standard"/>
        <w:rPr>
          <w:rFonts w:ascii="Arial" w:hAnsi="Arial"/>
          <w:lang w:val="sr-Latn-RS"/>
        </w:rPr>
      </w:pPr>
    </w:p>
    <w:p w14:paraId="46CF94AE" w14:textId="12DE3214" w:rsidR="00BB0131" w:rsidRPr="004F337A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13.</w:t>
      </w:r>
    </w:p>
    <w:p w14:paraId="01DFD115" w14:textId="619230F8" w:rsidR="00BB0131" w:rsidRPr="004F337A" w:rsidRDefault="00000000" w:rsidP="004F337A">
      <w:pPr>
        <w:pStyle w:val="Standard"/>
        <w:ind w:firstLine="605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случајевима</w:t>
      </w:r>
      <w:proofErr w:type="spellEnd"/>
      <w:r>
        <w:rPr>
          <w:rFonts w:ascii="Arial" w:hAnsi="Arial"/>
        </w:rPr>
        <w:t>:</w:t>
      </w:r>
    </w:p>
    <w:p w14:paraId="70D4172D" w14:textId="406D96DA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амбасаде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држава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Републици</w:t>
      </w:r>
      <w:proofErr w:type="spellEnd"/>
      <w:r>
        <w:rPr>
          <w:rFonts w:ascii="Arial" w:hAnsi="Arial"/>
        </w:rPr>
        <w:t xml:space="preserve"> Србији,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трговинска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војна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представништва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дипломатско-конзуларним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представништвима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Републици</w:t>
      </w:r>
      <w:proofErr w:type="spellEnd"/>
      <w:r>
        <w:rPr>
          <w:rFonts w:ascii="Arial" w:hAnsi="Arial"/>
        </w:rPr>
        <w:t xml:space="preserve"> Србији, </w:t>
      </w:r>
      <w:proofErr w:type="spellStart"/>
      <w:r>
        <w:rPr>
          <w:rFonts w:ascii="Arial" w:hAnsi="Arial"/>
        </w:rPr>
        <w:t>међународне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помоћ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сарадњу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земљама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Европске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уније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међународне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хуманитарне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циљу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обезбеђења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смештај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рад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Републици</w:t>
      </w:r>
      <w:proofErr w:type="spellEnd"/>
      <w:r>
        <w:rPr>
          <w:rFonts w:ascii="Arial" w:hAnsi="Arial"/>
        </w:rPr>
        <w:t xml:space="preserve"> Србији,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домаће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хуманитарне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парламентарне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политичке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странке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удружења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грађана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области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здравства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културе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науке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просвете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спорта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социјалне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дечије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животне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људских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мањинских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удружења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помоћ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осетљивим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друштвеним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групама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удружења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спроводе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омладинске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активности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користе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остваривање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прихода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агенције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дирекције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службе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носилаца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обезбеде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</w:t>
      </w:r>
      <w:proofErr w:type="spellEnd"/>
      <w:r>
        <w:rPr>
          <w:rFonts w:ascii="Arial" w:hAnsi="Arial"/>
        </w:rPr>
        <w:t>;</w:t>
      </w:r>
    </w:p>
    <w:p w14:paraId="326AAC54" w14:textId="4740ED3B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2)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престане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обавља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тешке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болести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одласка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пензију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смрти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доделу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брачни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дете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родитељ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чланови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породичног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домаћинства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обављањем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исте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делатности</w:t>
      </w:r>
      <w:proofErr w:type="spellEnd"/>
      <w:r>
        <w:rPr>
          <w:rFonts w:ascii="Arial" w:hAnsi="Arial"/>
        </w:rPr>
        <w:t>;</w:t>
      </w:r>
      <w:proofErr w:type="gramEnd"/>
    </w:p>
    <w:p w14:paraId="641CD795" w14:textId="20D9C794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3)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оба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правног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дошло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статусних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промена</w:t>
      </w:r>
      <w:proofErr w:type="spellEnd"/>
      <w:r>
        <w:rPr>
          <w:rFonts w:ascii="Arial" w:hAnsi="Arial"/>
        </w:rPr>
        <w:t>;</w:t>
      </w:r>
      <w:proofErr w:type="gramEnd"/>
    </w:p>
    <w:p w14:paraId="01F256A3" w14:textId="5DCA35C1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4)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физичко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због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брисања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регистра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физичко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>;</w:t>
      </w:r>
      <w:proofErr w:type="gramEnd"/>
    </w:p>
    <w:p w14:paraId="1244BF37" w14:textId="317D27C6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5)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измиривао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продужење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закљученог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најраније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најкасније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истека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тренутку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подношења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продужење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доцњи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плаћањем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>;</w:t>
      </w:r>
      <w:proofErr w:type="gramEnd"/>
    </w:p>
    <w:p w14:paraId="289C513F" w14:textId="296B97AB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6)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потребе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снимања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играних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документарних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филмова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потребе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аудиовизуелних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Републици</w:t>
      </w:r>
      <w:proofErr w:type="spellEnd"/>
      <w:r>
        <w:rPr>
          <w:rFonts w:ascii="Arial" w:hAnsi="Arial"/>
        </w:rPr>
        <w:t xml:space="preserve"> Србији, у </w:t>
      </w:r>
      <w:proofErr w:type="spellStart"/>
      <w:r>
        <w:rPr>
          <w:rFonts w:ascii="Arial" w:hAnsi="Arial"/>
        </w:rPr>
        <w:t>циљу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подстицања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стваралаштва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области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аудиовизуелне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производње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спортских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културних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сајамских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научних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сличних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потреба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краћи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снимања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шест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месеци</w:t>
      </w:r>
      <w:proofErr w:type="spellEnd"/>
      <w:r>
        <w:rPr>
          <w:rFonts w:ascii="Arial" w:hAnsi="Arial"/>
        </w:rPr>
        <w:t>;</w:t>
      </w:r>
      <w:proofErr w:type="gramEnd"/>
    </w:p>
    <w:p w14:paraId="76765DE6" w14:textId="1FA65291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7)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спроведених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поступака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оглашавања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испод</w:t>
      </w:r>
      <w:proofErr w:type="spellEnd"/>
      <w:r>
        <w:rPr>
          <w:rFonts w:ascii="Arial" w:hAnsi="Arial"/>
        </w:rPr>
        <w:t xml:space="preserve"> 60%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носиоца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кретању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тржишту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што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>;</w:t>
      </w:r>
      <w:proofErr w:type="gramEnd"/>
    </w:p>
    <w:p w14:paraId="5108D472" w14:textId="4ABA372D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8)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физичко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одузета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национализацијом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његови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наследници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покренут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враћање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одузете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власник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дела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враћене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реституције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преосталог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>;</w:t>
      </w:r>
      <w:proofErr w:type="gramEnd"/>
    </w:p>
    <w:p w14:paraId="3741B205" w14:textId="64E3A385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9)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престанак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односа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>;</w:t>
      </w:r>
      <w:proofErr w:type="gramEnd"/>
    </w:p>
    <w:p w14:paraId="21981A90" w14:textId="0C050DEB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10)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физичко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правно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физичко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измири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целокупан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трошкова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закупљене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намирити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минимални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мањи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500.000,00 </w:t>
      </w:r>
      <w:proofErr w:type="spellStart"/>
      <w:r>
        <w:rPr>
          <w:rFonts w:ascii="Arial" w:hAnsi="Arial"/>
        </w:rPr>
        <w:t>динара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500.000,00 </w:t>
      </w:r>
      <w:proofErr w:type="spellStart"/>
      <w:r>
        <w:rPr>
          <w:rFonts w:ascii="Arial" w:hAnsi="Arial"/>
        </w:rPr>
        <w:t>динара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дугује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шест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закупнина</w:t>
      </w:r>
      <w:proofErr w:type="spellEnd"/>
      <w:r>
        <w:rPr>
          <w:rFonts w:ascii="Arial" w:hAnsi="Arial"/>
        </w:rPr>
        <w:t>;</w:t>
      </w:r>
      <w:proofErr w:type="gramEnd"/>
    </w:p>
    <w:p w14:paraId="224263F7" w14:textId="38F3B9BA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11)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потребно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боље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ефикасности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носилаца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корисника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посебних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служби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организација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у </w:t>
      </w:r>
      <w:proofErr w:type="spellStart"/>
      <w:r>
        <w:rPr>
          <w:rFonts w:ascii="Arial" w:hAnsi="Arial"/>
        </w:rPr>
        <w:t>случајевима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реч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остваривању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интереса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носиоца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>;</w:t>
      </w:r>
      <w:proofErr w:type="gramEnd"/>
    </w:p>
    <w:p w14:paraId="2778CB68" w14:textId="7928E7BD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12)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примопредаје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стечена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циљу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реализације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пројекта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стицања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отпочне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индустријска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производња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обезбеди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броја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запослених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периоду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након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достизања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пуне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запослености</w:t>
      </w:r>
      <w:proofErr w:type="spellEnd"/>
      <w:r>
        <w:rPr>
          <w:rFonts w:ascii="Arial" w:hAnsi="Arial"/>
        </w:rPr>
        <w:t xml:space="preserve">, и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најмање</w:t>
      </w:r>
      <w:proofErr w:type="spellEnd"/>
      <w:r>
        <w:rPr>
          <w:rFonts w:ascii="Arial" w:hAnsi="Arial"/>
        </w:rPr>
        <w:t xml:space="preserve"> 100 </w:t>
      </w:r>
      <w:proofErr w:type="spellStart"/>
      <w:r>
        <w:rPr>
          <w:rFonts w:ascii="Arial" w:hAnsi="Arial"/>
        </w:rPr>
        <w:t>нових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неодређено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повезаних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пројектом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Општини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Димиттровград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степену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развијености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спада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четврту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групу</w:t>
      </w:r>
      <w:proofErr w:type="spellEnd"/>
      <w:r>
        <w:rPr>
          <w:rFonts w:ascii="Arial" w:hAnsi="Arial"/>
        </w:rPr>
        <w:t>.</w:t>
      </w:r>
    </w:p>
    <w:p w14:paraId="48EC5202" w14:textId="314F2F54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13)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удружење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остварује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сарадњу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министарством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одбране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областима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значаја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одбрану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традиције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ослободилачких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ратова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Србије;</w:t>
      </w:r>
      <w:proofErr w:type="gramEnd"/>
    </w:p>
    <w:p w14:paraId="4C7B2723" w14:textId="707ED420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14)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удружење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овлашћења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оправдану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потребу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вршења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тих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овлашћења</w:t>
      </w:r>
      <w:proofErr w:type="spellEnd"/>
      <w:r>
        <w:rPr>
          <w:rFonts w:ascii="Arial" w:hAnsi="Arial"/>
        </w:rPr>
        <w:t>;</w:t>
      </w:r>
      <w:proofErr w:type="gramEnd"/>
    </w:p>
    <w:p w14:paraId="33E397B0" w14:textId="4C9CCD6E" w:rsidR="00BB0131" w:rsidRPr="004F337A" w:rsidRDefault="00000000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 xml:space="preserve">15)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пољопривредних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земљорадничка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задруга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седиштем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општини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налазе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развојни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циљ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унапређење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пољопривреде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положаја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руралног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становништва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њени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финансијски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извештаји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последње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потврђују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остварује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приходе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износу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најмање</w:t>
      </w:r>
      <w:proofErr w:type="spellEnd"/>
      <w:r>
        <w:rPr>
          <w:rFonts w:ascii="Arial" w:hAnsi="Arial"/>
        </w:rPr>
        <w:t xml:space="preserve"> 5.000.000,00 </w:t>
      </w:r>
      <w:proofErr w:type="spellStart"/>
      <w:r>
        <w:rPr>
          <w:rFonts w:ascii="Arial" w:hAnsi="Arial"/>
        </w:rPr>
        <w:t>динара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годишње</w:t>
      </w:r>
      <w:proofErr w:type="spellEnd"/>
      <w:r>
        <w:rPr>
          <w:rFonts w:ascii="Arial" w:hAnsi="Arial"/>
        </w:rPr>
        <w:t>;</w:t>
      </w:r>
      <w:proofErr w:type="gramEnd"/>
    </w:p>
    <w:p w14:paraId="3D3F0498" w14:textId="77777777" w:rsidR="00BB0131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16)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намене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безбедносних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разлога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безбедносне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службе</w:t>
      </w:r>
      <w:proofErr w:type="spellEnd"/>
      <w:r>
        <w:rPr>
          <w:rFonts w:ascii="Arial" w:hAnsi="Arial"/>
        </w:rPr>
        <w:t>.</w:t>
      </w:r>
    </w:p>
    <w:p w14:paraId="35A003E6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56C26FBC" w14:textId="77777777" w:rsidR="00BB0131" w:rsidRDefault="00000000" w:rsidP="004F337A">
      <w:pPr>
        <w:pStyle w:val="Standard"/>
        <w:ind w:firstLine="709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Одлуку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предлог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комисије</w:t>
      </w:r>
      <w:proofErr w:type="spellEnd"/>
      <w:r>
        <w:rPr>
          <w:rFonts w:ascii="Arial" w:hAnsi="Arial"/>
        </w:rPr>
        <w:t>.</w:t>
      </w:r>
    </w:p>
    <w:p w14:paraId="7C456FB0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0EDA9E77" w14:textId="77777777" w:rsidR="00BB0131" w:rsidRDefault="00000000" w:rsidP="004F337A">
      <w:pPr>
        <w:pStyle w:val="Standard"/>
        <w:ind w:firstLine="709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Непокретност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тачка</w:t>
      </w:r>
      <w:proofErr w:type="spellEnd"/>
      <w:r>
        <w:rPr>
          <w:rFonts w:ascii="Arial" w:hAnsi="Arial"/>
        </w:rPr>
        <w:t xml:space="preserve"> 12)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надокнаде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регулише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област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улагања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регулише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контролу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државне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помоћи</w:t>
      </w:r>
      <w:proofErr w:type="spellEnd"/>
      <w:r>
        <w:rPr>
          <w:rFonts w:ascii="Arial" w:hAnsi="Arial"/>
        </w:rPr>
        <w:t>.</w:t>
      </w:r>
    </w:p>
    <w:p w14:paraId="73FDE184" w14:textId="77777777" w:rsidR="00BB0131" w:rsidRDefault="00BB0131">
      <w:pPr>
        <w:pStyle w:val="Standard"/>
        <w:jc w:val="both"/>
        <w:rPr>
          <w:rFonts w:ascii="Arial" w:hAnsi="Arial"/>
          <w:color w:val="2A6099"/>
        </w:rPr>
      </w:pPr>
    </w:p>
    <w:p w14:paraId="6DC17E2F" w14:textId="77777777" w:rsidR="00BB0131" w:rsidRDefault="00BB0131">
      <w:pPr>
        <w:pStyle w:val="Standard"/>
        <w:ind w:firstLine="576"/>
        <w:jc w:val="both"/>
        <w:rPr>
          <w:rFonts w:ascii="Arial" w:hAnsi="Arial"/>
          <w:color w:val="BF0041"/>
        </w:rPr>
      </w:pPr>
    </w:p>
    <w:p w14:paraId="735DE943" w14:textId="0C37F1A5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14</w:t>
      </w:r>
      <w:r w:rsidR="004F337A">
        <w:rPr>
          <w:rFonts w:ascii="Arial" w:hAnsi="Arial"/>
          <w:b/>
          <w:bCs/>
          <w:lang w:val="sr-Cyrl-RS"/>
        </w:rPr>
        <w:t>.</w:t>
      </w:r>
    </w:p>
    <w:p w14:paraId="74CAA62C" w14:textId="424AF92B" w:rsidR="00BB0131" w:rsidRPr="004F337A" w:rsidRDefault="00000000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Објекти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стицања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прихода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полазећи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процењене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 w:rsidR="004F337A">
        <w:rPr>
          <w:rFonts w:ascii="Arial" w:hAnsi="Arial"/>
          <w:lang w:val="sr-Cyrl-RS"/>
        </w:rPr>
        <w:t xml:space="preserve"> процењене тржишне висине закупнине непокретности</w:t>
      </w:r>
    </w:p>
    <w:p w14:paraId="1D55E97C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03EB0B7F" w14:textId="6C70ED86" w:rsidR="00BB0131" w:rsidRDefault="00000000">
      <w:pPr>
        <w:pStyle w:val="Standard"/>
        <w:ind w:firstLine="576"/>
        <w:jc w:val="both"/>
      </w:pPr>
      <w:r>
        <w:rPr>
          <w:rFonts w:ascii="Arial" w:hAnsi="Arial"/>
        </w:rPr>
        <w:lastRenderedPageBreak/>
        <w:t xml:space="preserve">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донела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sr-Latn-RS"/>
        </w:rPr>
        <w:t>O</w:t>
      </w:r>
      <w:proofErr w:type="spellStart"/>
      <w:r>
        <w:rPr>
          <w:rFonts w:ascii="Arial" w:hAnsi="Arial"/>
        </w:rPr>
        <w:t>длуку</w:t>
      </w:r>
      <w:proofErr w:type="spellEnd"/>
      <w:r>
        <w:rPr>
          <w:rFonts w:ascii="Arial" w:hAnsi="Arial"/>
        </w:rPr>
        <w:t xml:space="preserve"> </w:t>
      </w:r>
      <w:proofErr w:type="spellStart"/>
      <w:r w:rsidRPr="004F337A">
        <w:rPr>
          <w:rFonts w:ascii="Arial" w:hAnsi="Arial"/>
          <w:color w:val="000000" w:themeColor="text1"/>
        </w:rPr>
        <w:t>из</w:t>
      </w:r>
      <w:proofErr w:type="spellEnd"/>
      <w:r w:rsidRPr="004F337A">
        <w:rPr>
          <w:rFonts w:ascii="Arial" w:hAnsi="Arial"/>
          <w:color w:val="000000" w:themeColor="text1"/>
        </w:rPr>
        <w:t xml:space="preserve"> </w:t>
      </w:r>
      <w:proofErr w:type="spellStart"/>
      <w:r w:rsidRPr="004F337A">
        <w:rPr>
          <w:rFonts w:ascii="Arial" w:hAnsi="Arial"/>
          <w:color w:val="000000" w:themeColor="text1"/>
        </w:rPr>
        <w:t>става</w:t>
      </w:r>
      <w:proofErr w:type="spellEnd"/>
      <w:r w:rsidRPr="004F337A">
        <w:rPr>
          <w:rFonts w:ascii="Arial" w:hAnsi="Arial"/>
          <w:color w:val="000000" w:themeColor="text1"/>
        </w:rPr>
        <w:t xml:space="preserve"> 1 </w:t>
      </w:r>
      <w:proofErr w:type="spellStart"/>
      <w:r w:rsidRPr="004F337A">
        <w:rPr>
          <w:rFonts w:ascii="Arial" w:hAnsi="Arial"/>
          <w:color w:val="000000" w:themeColor="text1"/>
        </w:rPr>
        <w:t>овог</w:t>
      </w:r>
      <w:proofErr w:type="spellEnd"/>
      <w:r w:rsidRPr="004F337A">
        <w:rPr>
          <w:rFonts w:ascii="Arial" w:hAnsi="Arial"/>
          <w:color w:val="000000" w:themeColor="text1"/>
        </w:rPr>
        <w:t xml:space="preserve"> </w:t>
      </w:r>
      <w:proofErr w:type="spellStart"/>
      <w:r w:rsidRPr="004F337A">
        <w:rPr>
          <w:rFonts w:ascii="Arial" w:hAnsi="Arial"/>
          <w:color w:val="000000" w:themeColor="text1"/>
        </w:rPr>
        <w:t>члан</w:t>
      </w:r>
      <w:proofErr w:type="spellEnd"/>
      <w:r w:rsidR="004F337A" w:rsidRPr="004F337A">
        <w:rPr>
          <w:rFonts w:ascii="Arial" w:hAnsi="Arial"/>
          <w:color w:val="000000" w:themeColor="text1"/>
          <w:lang w:val="sr-Cyrl-RS"/>
        </w:rPr>
        <w:t xml:space="preserve">а, </w:t>
      </w:r>
      <w:proofErr w:type="spellStart"/>
      <w:r>
        <w:rPr>
          <w:rFonts w:ascii="Arial" w:hAnsi="Arial"/>
        </w:rPr>
        <w:t>процену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утврдиће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порески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лиценцирани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проценитељ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вештак</w:t>
      </w:r>
      <w:proofErr w:type="spellEnd"/>
      <w:r>
        <w:rPr>
          <w:rFonts w:ascii="Arial" w:hAnsi="Arial"/>
        </w:rPr>
        <w:t>.</w:t>
      </w:r>
    </w:p>
    <w:p w14:paraId="7DA46D59" w14:textId="77777777" w:rsidR="00BB0131" w:rsidRPr="004F337A" w:rsidRDefault="00BB0131">
      <w:pPr>
        <w:pStyle w:val="Standard"/>
        <w:jc w:val="both"/>
        <w:rPr>
          <w:rFonts w:ascii="Arial" w:hAnsi="Arial"/>
          <w:b/>
          <w:bCs/>
          <w:lang w:val="sr-Cyrl-RS"/>
        </w:rPr>
      </w:pPr>
    </w:p>
    <w:p w14:paraId="37C486A4" w14:textId="729B7BBC" w:rsidR="00BB0131" w:rsidRPr="004F337A" w:rsidRDefault="00000000" w:rsidP="004F337A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15.</w:t>
      </w:r>
    </w:p>
    <w:p w14:paraId="096E1667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узастопно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спроведена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оглашавања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почетна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умањиће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80%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14.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>.</w:t>
      </w:r>
    </w:p>
    <w:p w14:paraId="5F5E1235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36ED5C36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r>
        <w:rPr>
          <w:rFonts w:ascii="Arial" w:hAnsi="Arial"/>
        </w:rPr>
        <w:t xml:space="preserve">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висина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60%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наставити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оглашавањем</w:t>
      </w:r>
      <w:proofErr w:type="spellEnd"/>
      <w:r>
        <w:rPr>
          <w:rFonts w:ascii="Arial" w:hAnsi="Arial"/>
        </w:rPr>
        <w:t>.</w:t>
      </w:r>
    </w:p>
    <w:p w14:paraId="4AF75F1B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0F086055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Одлуку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умањењу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ставова</w:t>
      </w:r>
      <w:proofErr w:type="spellEnd"/>
      <w:r>
        <w:rPr>
          <w:rFonts w:ascii="Arial" w:hAnsi="Arial"/>
        </w:rPr>
        <w:t xml:space="preserve"> 1. и 2.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Предлога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Извештаја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Комисије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спроведеним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поступцима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>.</w:t>
      </w:r>
    </w:p>
    <w:p w14:paraId="4F646855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A035B58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доношењу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Решења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најповољнијем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понуђачу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закуподавац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уређују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међусобне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односе</w:t>
      </w:r>
      <w:proofErr w:type="spellEnd"/>
      <w:r>
        <w:rPr>
          <w:rFonts w:ascii="Arial" w:hAnsi="Arial"/>
        </w:rPr>
        <w:t>.</w:t>
      </w:r>
    </w:p>
    <w:p w14:paraId="4DD43056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77BBC11" w14:textId="1E044BE8" w:rsidR="00BB0131" w:rsidRPr="004F337A" w:rsidRDefault="00000000" w:rsidP="004F337A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Уговор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Председник</w:t>
      </w:r>
      <w:proofErr w:type="spellEnd"/>
      <w:r>
        <w:rPr>
          <w:rFonts w:ascii="Arial" w:hAnsi="Arial"/>
        </w:rPr>
        <w:t xml:space="preserve"> Општине,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претходно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мишљењу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правобраниоца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40EACF50" w14:textId="77777777" w:rsidR="00BB0131" w:rsidRDefault="00BB0131">
      <w:pPr>
        <w:pStyle w:val="Standard"/>
        <w:ind w:firstLine="576"/>
        <w:jc w:val="both"/>
        <w:rPr>
          <w:rFonts w:ascii="Arial" w:hAnsi="Arial"/>
          <w:b/>
          <w:bCs/>
        </w:rPr>
      </w:pPr>
    </w:p>
    <w:p w14:paraId="660F0143" w14:textId="51E6CAF0" w:rsidR="00BB0131" w:rsidRPr="004F337A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16.</w:t>
      </w:r>
    </w:p>
    <w:p w14:paraId="68B054F5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Закуподавац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задржава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сваке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увећа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уговором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имајући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виду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локацију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сваку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календарску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годину</w:t>
      </w:r>
      <w:proofErr w:type="spellEnd"/>
      <w:r>
        <w:rPr>
          <w:rFonts w:ascii="Arial" w:hAnsi="Arial"/>
        </w:rPr>
        <w:t>.</w:t>
      </w:r>
    </w:p>
    <w:p w14:paraId="4FB8313D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6845E320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Закуподавац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измирује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утврђеном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уговором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закупу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протеку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половине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10%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>.</w:t>
      </w:r>
    </w:p>
    <w:p w14:paraId="5C272707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651120AA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Хуманитарним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циљ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помоћ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оболелој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деци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жртвама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партнерског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породичног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насиља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удружењима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инвалидитетом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удружењима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области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здравства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културе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науке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просвете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спорта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социјалне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дечије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животне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заштите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унапређења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људских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мањинских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земљорадничким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задругама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13. </w:t>
      </w:r>
      <w:proofErr w:type="spellStart"/>
      <w:r>
        <w:rPr>
          <w:rFonts w:ascii="Arial" w:hAnsi="Arial"/>
        </w:rPr>
        <w:t>став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тачка</w:t>
      </w:r>
      <w:proofErr w:type="spellEnd"/>
      <w:r>
        <w:rPr>
          <w:rFonts w:ascii="Arial" w:hAnsi="Arial"/>
        </w:rPr>
        <w:t xml:space="preserve"> 15)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парламентарним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политичким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странкама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користе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стицање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прихода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добровољним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учествују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спасилачким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акцијама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удружењима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помоћ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угроженим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категоријама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становништва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удружењима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спроводе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омладинске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активности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лицима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обављају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старих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заната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уметничких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заната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послова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домаће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Правилником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одређивању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сматрају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старим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уметничким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занатима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домаће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радиности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начину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сертификовања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истих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вођењу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евиденције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издатих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сертификата</w:t>
      </w:r>
      <w:proofErr w:type="spellEnd"/>
      <w:r>
        <w:rPr>
          <w:rFonts w:ascii="Arial" w:hAnsi="Arial"/>
        </w:rPr>
        <w:t xml:space="preserve"> ("</w:t>
      </w:r>
      <w:proofErr w:type="spellStart"/>
      <w:r>
        <w:rPr>
          <w:rFonts w:ascii="Arial" w:hAnsi="Arial"/>
        </w:rPr>
        <w:t>Службени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гласник</w:t>
      </w:r>
      <w:proofErr w:type="spellEnd"/>
      <w:r>
        <w:rPr>
          <w:rFonts w:ascii="Arial" w:hAnsi="Arial"/>
        </w:rPr>
        <w:t xml:space="preserve"> РС", </w:t>
      </w: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 xml:space="preserve"> 56/12),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удружењима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остварују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сарадњу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министарством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одбране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областима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значаја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одбрану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негују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традиције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ослободилачких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ратова</w:t>
      </w:r>
      <w:proofErr w:type="spellEnd"/>
      <w:r>
        <w:rPr>
          <w:rFonts w:ascii="Arial" w:hAnsi="Arial"/>
        </w:rPr>
        <w:t xml:space="preserve"> Србије,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висини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процењене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>.</w:t>
      </w:r>
    </w:p>
    <w:p w14:paraId="5D1F13E4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0C4AEE85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Агенцијама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дирекцијама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службама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другим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организацијама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њиховог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делокруга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носиоца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висини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30% а </w:t>
      </w:r>
      <w:proofErr w:type="spellStart"/>
      <w:r>
        <w:rPr>
          <w:rFonts w:ascii="Arial" w:hAnsi="Arial"/>
        </w:rPr>
        <w:t>највише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50%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процењене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тржишне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>.</w:t>
      </w:r>
    </w:p>
    <w:p w14:paraId="31AD0BE1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6AD8CFB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могућности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отпочне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обавља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делатност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због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закупио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због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објективних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разлога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искључена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струја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грејање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вода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</w:t>
      </w:r>
      <w:proofErr w:type="spellEnd"/>
      <w:r>
        <w:rPr>
          <w:rFonts w:ascii="Arial" w:hAnsi="Arial"/>
        </w:rPr>
        <w:t xml:space="preserve">.)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наступања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силе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току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поплава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изливање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канализационих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вода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пожара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статичких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својстава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објекта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ослобођен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довођења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функционално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стање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вези</w:t>
      </w:r>
      <w:proofErr w:type="spellEnd"/>
      <w:r>
        <w:rPr>
          <w:rFonts w:ascii="Arial" w:hAnsi="Arial"/>
        </w:rPr>
        <w:t xml:space="preserve"> с </w:t>
      </w:r>
      <w:proofErr w:type="spellStart"/>
      <w:r>
        <w:rPr>
          <w:rFonts w:ascii="Arial" w:hAnsi="Arial"/>
        </w:rPr>
        <w:t>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доказима</w:t>
      </w:r>
      <w:proofErr w:type="spellEnd"/>
      <w:r>
        <w:rPr>
          <w:rFonts w:ascii="Arial" w:hAnsi="Arial"/>
        </w:rPr>
        <w:t>.</w:t>
      </w:r>
    </w:p>
    <w:p w14:paraId="378A81D1" w14:textId="77777777" w:rsidR="00BB0131" w:rsidRPr="00191E0D" w:rsidRDefault="00BB0131" w:rsidP="00191E0D">
      <w:pPr>
        <w:pStyle w:val="Standard"/>
        <w:jc w:val="both"/>
        <w:rPr>
          <w:rFonts w:ascii="Arial" w:hAnsi="Arial"/>
          <w:lang w:val="sr-Cyrl-RS"/>
        </w:rPr>
      </w:pPr>
    </w:p>
    <w:p w14:paraId="213E5F49" w14:textId="728F4E16" w:rsidR="00BB0131" w:rsidRPr="00191E0D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17</w:t>
      </w:r>
      <w:r w:rsidR="00191E0D">
        <w:rPr>
          <w:rFonts w:ascii="Arial" w:hAnsi="Arial"/>
          <w:b/>
          <w:bCs/>
          <w:lang w:val="sr-Cyrl-RS"/>
        </w:rPr>
        <w:t>.</w:t>
      </w:r>
    </w:p>
    <w:p w14:paraId="70DA493C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вршити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адаптацију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претходне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сагласности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ближи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одређује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завршетка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>.</w:t>
      </w:r>
    </w:p>
    <w:p w14:paraId="01387B36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6EDB7632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трошкови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адаптације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закупљеног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извршене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падају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осим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трошкови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привођење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намени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уговорено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трошкови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признати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кроз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>.</w:t>
      </w:r>
    </w:p>
    <w:p w14:paraId="7452431D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12E5AAF2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време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адаптације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обавезу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пуну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адаптације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никаква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облигациона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</w:p>
    <w:p w14:paraId="0FDBBFB0" w14:textId="77777777" w:rsidR="00BB0131" w:rsidRDefault="00BB0131">
      <w:pPr>
        <w:pStyle w:val="Standard"/>
        <w:ind w:firstLine="576"/>
        <w:jc w:val="both"/>
        <w:rPr>
          <w:rFonts w:ascii="Arial" w:hAnsi="Arial"/>
          <w:b/>
          <w:bCs/>
        </w:rPr>
      </w:pPr>
    </w:p>
    <w:p w14:paraId="75EEAF34" w14:textId="4C95E795" w:rsidR="00BB0131" w:rsidRPr="00191E0D" w:rsidRDefault="00000000" w:rsidP="00371C5E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18</w:t>
      </w:r>
      <w:r w:rsidR="00191E0D">
        <w:rPr>
          <w:rFonts w:ascii="Arial" w:hAnsi="Arial"/>
          <w:b/>
          <w:bCs/>
          <w:lang w:val="sr-Cyrl-RS"/>
        </w:rPr>
        <w:t>.</w:t>
      </w:r>
    </w:p>
    <w:p w14:paraId="60C44BA9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Закуподавац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извођење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карактер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закупљене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уобичајеним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стандардима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важећим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прописима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области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грађевинарства</w:t>
      </w:r>
      <w:proofErr w:type="spellEnd"/>
      <w:r>
        <w:rPr>
          <w:rFonts w:ascii="Arial" w:hAnsi="Arial"/>
        </w:rPr>
        <w:t>.</w:t>
      </w:r>
    </w:p>
    <w:p w14:paraId="65977047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7DBB447B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Извештај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постојећем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предмером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предрачуном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планираних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израђује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судски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вештак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струке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закључује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уговор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пословној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сарадњи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трошкове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израде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документације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>.</w:t>
      </w:r>
    </w:p>
    <w:p w14:paraId="143F2A15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563E23CC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обавези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извођења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описаном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ставу</w:t>
      </w:r>
      <w:proofErr w:type="spellEnd"/>
      <w:r>
        <w:rPr>
          <w:rFonts w:ascii="Arial" w:hAnsi="Arial"/>
        </w:rPr>
        <w:t xml:space="preserve"> 2.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придржава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предмера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предрачуна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одступања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сваком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појединачном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случају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тражи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одступање</w:t>
      </w:r>
      <w:proofErr w:type="spellEnd"/>
      <w:r>
        <w:rPr>
          <w:rFonts w:ascii="Arial" w:hAnsi="Arial"/>
        </w:rPr>
        <w:t>.</w:t>
      </w:r>
    </w:p>
    <w:p w14:paraId="28F01D7B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1EA7BF64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Радови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извршени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супротно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ставу</w:t>
      </w:r>
      <w:proofErr w:type="spellEnd"/>
      <w:r>
        <w:rPr>
          <w:rFonts w:ascii="Arial" w:hAnsi="Arial"/>
        </w:rPr>
        <w:t xml:space="preserve"> 3.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радови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превазилазе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уобичајене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стандарде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врсту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неће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признати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закупцу</w:t>
      </w:r>
      <w:proofErr w:type="spellEnd"/>
      <w:r>
        <w:rPr>
          <w:rFonts w:ascii="Arial" w:hAnsi="Arial"/>
        </w:rPr>
        <w:t>.</w:t>
      </w:r>
    </w:p>
    <w:p w14:paraId="246632A7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7FB1E38A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Након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извођења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сагласност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 и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описаном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овом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члану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завршетка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обавези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поднесе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захтев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признавање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трошкова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с </w:t>
      </w:r>
      <w:proofErr w:type="spellStart"/>
      <w:r>
        <w:rPr>
          <w:rFonts w:ascii="Arial" w:hAnsi="Arial"/>
        </w:rPr>
        <w:t>тим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уложених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верификован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вештака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организације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извештају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висини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улагања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проценити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вредност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квалитет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стандард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изведених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укупног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односу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извештај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постојећем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опис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предмер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предрачун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планираних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одобрених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>.</w:t>
      </w:r>
    </w:p>
    <w:p w14:paraId="66733225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6C57AFF2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сагласност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закуподавца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инвестиционо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смислу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уложио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сопствена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износу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највише</w:t>
      </w:r>
      <w:proofErr w:type="spellEnd"/>
      <w:r>
        <w:rPr>
          <w:rFonts w:ascii="Arial" w:hAnsi="Arial"/>
        </w:rPr>
        <w:t xml:space="preserve"> 50%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месечне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уложених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без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могућности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признавања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својинских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улагања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средстава</w:t>
      </w:r>
      <w:proofErr w:type="spellEnd"/>
      <w:r>
        <w:rPr>
          <w:rFonts w:ascii="Arial" w:hAnsi="Arial"/>
        </w:rPr>
        <w:t>.</w:t>
      </w:r>
    </w:p>
    <w:p w14:paraId="7B05D670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2A008CE3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Изузетно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6.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умањен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проценат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70%.</w:t>
      </w:r>
    </w:p>
    <w:p w14:paraId="7229A03A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41F4C103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Укупни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умањења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</w:t>
      </w:r>
      <w:proofErr w:type="spellEnd"/>
      <w:r>
        <w:rPr>
          <w:rFonts w:ascii="Arial" w:hAnsi="Arial"/>
        </w:rPr>
        <w:t xml:space="preserve">. 6. и 7.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укупног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износа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средстава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уложио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приликом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>.</w:t>
      </w:r>
    </w:p>
    <w:p w14:paraId="659D7850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651D884D" w14:textId="4F5FB641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Закупац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ослобођен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извођења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карактер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инвестиционог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одржавања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закупљене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радови</w:t>
      </w:r>
      <w:proofErr w:type="spellEnd"/>
      <w:r>
        <w:rPr>
          <w:rFonts w:ascii="Arial" w:hAnsi="Arial"/>
        </w:rPr>
        <w:t xml:space="preserve">, а </w:t>
      </w:r>
      <w:proofErr w:type="spellStart"/>
      <w:r>
        <w:rPr>
          <w:rFonts w:ascii="Arial" w:hAnsi="Arial"/>
        </w:rPr>
        <w:t>најдуже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шест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образложене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Изузетно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вештак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процени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због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обимности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природе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овај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период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продужен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највише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још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укупно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најдуже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месеци</w:t>
      </w:r>
      <w:proofErr w:type="spellEnd"/>
      <w:r>
        <w:rPr>
          <w:rFonts w:ascii="Arial" w:hAnsi="Arial"/>
        </w:rPr>
        <w:t>.</w:t>
      </w:r>
    </w:p>
    <w:p w14:paraId="3902D9C0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4457FC61" w14:textId="574363FD" w:rsidR="00BB0131" w:rsidRPr="00191E0D" w:rsidRDefault="00000000" w:rsidP="00191E0D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19</w:t>
      </w:r>
      <w:r w:rsidR="00191E0D">
        <w:rPr>
          <w:rFonts w:ascii="Arial" w:hAnsi="Arial"/>
          <w:b/>
          <w:bCs/>
          <w:lang w:val="sr-Cyrl-RS"/>
        </w:rPr>
        <w:t>.</w:t>
      </w:r>
    </w:p>
    <w:p w14:paraId="7E79DE24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Корисник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носилац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обавези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носиоцу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податке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спроведеном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року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окончању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поступка</w:t>
      </w:r>
      <w:proofErr w:type="spellEnd"/>
      <w:r>
        <w:rPr>
          <w:rFonts w:ascii="Arial" w:hAnsi="Arial"/>
        </w:rPr>
        <w:t>.</w:t>
      </w:r>
    </w:p>
    <w:p w14:paraId="244C012B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12D58C4A" w14:textId="77777777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Корисник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става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објекте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претходно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прибављену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сагласност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статутом</w:t>
      </w:r>
      <w:proofErr w:type="spellEnd"/>
      <w:r>
        <w:rPr>
          <w:rFonts w:ascii="Arial" w:hAnsi="Arial"/>
        </w:rPr>
        <w:t>.</w:t>
      </w:r>
    </w:p>
    <w:p w14:paraId="2573B92B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2921E9AB" w14:textId="02E764BC" w:rsidR="00BB0131" w:rsidRPr="001F520F" w:rsidRDefault="00000000" w:rsidP="001F520F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установе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носиоци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податке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спроведеном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достављају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Општинском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већу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оснивач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установе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Општина</w:t>
      </w:r>
      <w:proofErr w:type="spellEnd"/>
      <w:r>
        <w:rPr>
          <w:rFonts w:ascii="Arial" w:hAnsi="Arial"/>
        </w:rPr>
        <w:t xml:space="preserve"> Димитровград,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министарству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област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установе</w:t>
      </w:r>
      <w:proofErr w:type="spellEnd"/>
      <w:r>
        <w:rPr>
          <w:rFonts w:ascii="Arial" w:hAnsi="Arial"/>
        </w:rPr>
        <w:t>.</w:t>
      </w:r>
    </w:p>
    <w:p w14:paraId="6D355389" w14:textId="77777777" w:rsidR="00BB0131" w:rsidRPr="00191E0D" w:rsidRDefault="00BB0131" w:rsidP="00191E0D">
      <w:pPr>
        <w:pStyle w:val="Standard"/>
        <w:jc w:val="both"/>
        <w:rPr>
          <w:rFonts w:ascii="Arial" w:hAnsi="Arial"/>
          <w:strike/>
          <w:lang w:val="sr-Cyrl-RS"/>
        </w:rPr>
      </w:pPr>
    </w:p>
    <w:p w14:paraId="339A1573" w14:textId="77777777" w:rsidR="001F520F" w:rsidRDefault="00000000" w:rsidP="001F520F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 w:rsidRPr="001F520F">
        <w:rPr>
          <w:rFonts w:ascii="Arial" w:hAnsi="Arial"/>
          <w:b/>
          <w:bCs/>
        </w:rPr>
        <w:lastRenderedPageBreak/>
        <w:t>Критеријуми</w:t>
      </w:r>
      <w:proofErr w:type="spellEnd"/>
      <w:r w:rsidRPr="001F520F">
        <w:rPr>
          <w:rFonts w:ascii="Arial" w:hAnsi="Arial"/>
          <w:b/>
          <w:bCs/>
        </w:rPr>
        <w:t xml:space="preserve"> и </w:t>
      </w:r>
      <w:proofErr w:type="spellStart"/>
      <w:r w:rsidRPr="001F520F">
        <w:rPr>
          <w:rFonts w:ascii="Arial" w:hAnsi="Arial"/>
          <w:b/>
          <w:bCs/>
        </w:rPr>
        <w:t>мерила</w:t>
      </w:r>
      <w:proofErr w:type="spellEnd"/>
      <w:r w:rsidRPr="001F520F">
        <w:rPr>
          <w:rFonts w:ascii="Arial" w:hAnsi="Arial"/>
          <w:b/>
          <w:bCs/>
        </w:rPr>
        <w:t xml:space="preserve"> </w:t>
      </w:r>
      <w:proofErr w:type="spellStart"/>
      <w:r w:rsidRPr="001F520F">
        <w:rPr>
          <w:rFonts w:ascii="Arial" w:hAnsi="Arial"/>
          <w:b/>
          <w:bCs/>
        </w:rPr>
        <w:t>за</w:t>
      </w:r>
      <w:proofErr w:type="spellEnd"/>
      <w:r w:rsidRPr="001F520F">
        <w:rPr>
          <w:rFonts w:ascii="Arial" w:hAnsi="Arial"/>
          <w:b/>
          <w:bCs/>
        </w:rPr>
        <w:t xml:space="preserve"> </w:t>
      </w:r>
      <w:proofErr w:type="spellStart"/>
      <w:r w:rsidRPr="001F520F">
        <w:rPr>
          <w:rFonts w:ascii="Arial" w:hAnsi="Arial"/>
          <w:b/>
          <w:bCs/>
        </w:rPr>
        <w:t>утврђивање</w:t>
      </w:r>
      <w:proofErr w:type="spellEnd"/>
    </w:p>
    <w:p w14:paraId="79F41F2F" w14:textId="3935B15F" w:rsidR="00BB0131" w:rsidRDefault="00000000" w:rsidP="001F520F">
      <w:pPr>
        <w:pStyle w:val="Standard"/>
        <w:jc w:val="center"/>
        <w:rPr>
          <w:rFonts w:ascii="Arial" w:hAnsi="Arial"/>
          <w:b/>
          <w:bCs/>
          <w:lang w:val="sr-Cyrl-RS"/>
        </w:rPr>
      </w:pPr>
      <w:r w:rsidRPr="001F520F">
        <w:rPr>
          <w:rFonts w:ascii="Arial" w:hAnsi="Arial"/>
          <w:b/>
          <w:bCs/>
        </w:rPr>
        <w:t xml:space="preserve"> </w:t>
      </w:r>
      <w:proofErr w:type="spellStart"/>
      <w:r w:rsidRPr="001F520F">
        <w:rPr>
          <w:rFonts w:ascii="Arial" w:hAnsi="Arial"/>
          <w:b/>
          <w:bCs/>
        </w:rPr>
        <w:t>почетног</w:t>
      </w:r>
      <w:proofErr w:type="spellEnd"/>
      <w:r w:rsidRPr="001F520F">
        <w:rPr>
          <w:rFonts w:ascii="Arial" w:hAnsi="Arial"/>
          <w:b/>
          <w:bCs/>
        </w:rPr>
        <w:t xml:space="preserve"> </w:t>
      </w:r>
      <w:proofErr w:type="spellStart"/>
      <w:r w:rsidRPr="001F520F">
        <w:rPr>
          <w:rFonts w:ascii="Arial" w:hAnsi="Arial"/>
          <w:b/>
          <w:bCs/>
        </w:rPr>
        <w:t>износа</w:t>
      </w:r>
      <w:proofErr w:type="spellEnd"/>
      <w:r w:rsidRPr="001F520F">
        <w:rPr>
          <w:rFonts w:ascii="Arial" w:hAnsi="Arial"/>
          <w:b/>
          <w:bCs/>
        </w:rPr>
        <w:t xml:space="preserve"> </w:t>
      </w:r>
      <w:proofErr w:type="spellStart"/>
      <w:r w:rsidRPr="001F520F">
        <w:rPr>
          <w:rFonts w:ascii="Arial" w:hAnsi="Arial"/>
          <w:b/>
          <w:bCs/>
        </w:rPr>
        <w:t>закупнине</w:t>
      </w:r>
      <w:proofErr w:type="spellEnd"/>
      <w:r w:rsidRPr="001F520F">
        <w:rPr>
          <w:rFonts w:ascii="Arial" w:hAnsi="Arial"/>
          <w:b/>
          <w:bCs/>
        </w:rPr>
        <w:t xml:space="preserve"> </w:t>
      </w:r>
      <w:r w:rsidR="001F520F" w:rsidRPr="001F520F">
        <w:rPr>
          <w:rFonts w:ascii="Arial" w:hAnsi="Arial"/>
          <w:b/>
          <w:bCs/>
          <w:lang w:val="sr-Cyrl-RS"/>
        </w:rPr>
        <w:t>непокретности</w:t>
      </w:r>
    </w:p>
    <w:p w14:paraId="43BB97CD" w14:textId="77777777" w:rsidR="001F520F" w:rsidRPr="001F520F" w:rsidRDefault="001F520F" w:rsidP="001F520F">
      <w:pPr>
        <w:pStyle w:val="Standard"/>
        <w:jc w:val="center"/>
        <w:rPr>
          <w:rFonts w:ascii="Arial" w:hAnsi="Arial"/>
          <w:b/>
          <w:bCs/>
          <w:lang w:val="sr-Cyrl-RS"/>
        </w:rPr>
      </w:pPr>
    </w:p>
    <w:p w14:paraId="0765AD69" w14:textId="146D13DD" w:rsidR="00BB0131" w:rsidRPr="001F520F" w:rsidRDefault="00000000" w:rsidP="001F520F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 w:rsidRPr="00191E0D">
        <w:rPr>
          <w:rFonts w:ascii="Arial" w:hAnsi="Arial"/>
          <w:b/>
          <w:bCs/>
        </w:rPr>
        <w:t>Члан</w:t>
      </w:r>
      <w:proofErr w:type="spellEnd"/>
      <w:r w:rsidRPr="00191E0D">
        <w:rPr>
          <w:rFonts w:ascii="Arial" w:hAnsi="Arial"/>
          <w:b/>
          <w:bCs/>
        </w:rPr>
        <w:t xml:space="preserve"> 20</w:t>
      </w:r>
      <w:r w:rsidR="001F520F">
        <w:rPr>
          <w:rFonts w:ascii="Arial" w:hAnsi="Arial"/>
          <w:b/>
          <w:bCs/>
          <w:lang w:val="sr-Cyrl-RS"/>
        </w:rPr>
        <w:t>.</w:t>
      </w:r>
    </w:p>
    <w:p w14:paraId="62BA3942" w14:textId="735DA4F8" w:rsidR="00BB0131" w:rsidRPr="002D1DD2" w:rsidRDefault="00000000" w:rsidP="001F520F">
      <w:pPr>
        <w:pStyle w:val="Standard"/>
        <w:ind w:firstLine="709"/>
        <w:jc w:val="both"/>
        <w:rPr>
          <w:rFonts w:ascii="Arial" w:hAnsi="Arial"/>
          <w:lang w:val="sr-Cyrl-RS"/>
        </w:rPr>
      </w:pPr>
      <w:proofErr w:type="spellStart"/>
      <w:r w:rsidRPr="00191E0D">
        <w:rPr>
          <w:rFonts w:ascii="Arial" w:hAnsi="Arial"/>
        </w:rPr>
        <w:t>Износ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закупнине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за</w:t>
      </w:r>
      <w:proofErr w:type="spellEnd"/>
      <w:r w:rsidRPr="00191E0D">
        <w:rPr>
          <w:rFonts w:ascii="Arial" w:hAnsi="Arial"/>
        </w:rPr>
        <w:t xml:space="preserve"> </w:t>
      </w:r>
      <w:r w:rsidR="001F520F" w:rsidRPr="001F520F">
        <w:rPr>
          <w:rFonts w:ascii="Arial" w:hAnsi="Arial"/>
          <w:color w:val="000000" w:themeColor="text1"/>
          <w:lang w:val="sr-Cyrl-RS"/>
        </w:rPr>
        <w:t>непокретности</w:t>
      </w:r>
      <w:r w:rsidRPr="00191E0D">
        <w:rPr>
          <w:rFonts w:ascii="Arial" w:hAnsi="Arial"/>
        </w:rPr>
        <w:t xml:space="preserve"> у </w:t>
      </w:r>
      <w:proofErr w:type="spellStart"/>
      <w:r w:rsidRPr="00191E0D">
        <w:rPr>
          <w:rFonts w:ascii="Arial" w:hAnsi="Arial"/>
        </w:rPr>
        <w:t>јавној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својини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Општине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утврђује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се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на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основу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критеријума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погодности</w:t>
      </w:r>
      <w:proofErr w:type="spellEnd"/>
      <w:r w:rsidRPr="00191E0D">
        <w:rPr>
          <w:rFonts w:ascii="Arial" w:hAnsi="Arial"/>
        </w:rPr>
        <w:t xml:space="preserve"> </w:t>
      </w:r>
      <w:proofErr w:type="spellStart"/>
      <w:r w:rsidRPr="00191E0D">
        <w:rPr>
          <w:rFonts w:ascii="Arial" w:hAnsi="Arial"/>
        </w:rPr>
        <w:t>локације</w:t>
      </w:r>
      <w:proofErr w:type="spellEnd"/>
      <w:r w:rsidRPr="00191E0D">
        <w:rPr>
          <w:rFonts w:ascii="Arial" w:hAnsi="Arial"/>
        </w:rPr>
        <w:t xml:space="preserve"> и </w:t>
      </w:r>
      <w:proofErr w:type="spellStart"/>
      <w:r w:rsidRPr="00191E0D">
        <w:rPr>
          <w:rFonts w:ascii="Arial" w:hAnsi="Arial"/>
        </w:rPr>
        <w:t>врст</w:t>
      </w:r>
      <w:proofErr w:type="spellEnd"/>
      <w:r w:rsidR="002D1DD2">
        <w:rPr>
          <w:rFonts w:ascii="Arial" w:hAnsi="Arial"/>
          <w:lang w:val="sr-Cyrl-RS"/>
        </w:rPr>
        <w:t>е</w:t>
      </w:r>
      <w:r w:rsidRPr="00191E0D">
        <w:rPr>
          <w:rFonts w:ascii="Arial" w:hAnsi="Arial"/>
        </w:rPr>
        <w:t xml:space="preserve">, </w:t>
      </w:r>
      <w:proofErr w:type="spellStart"/>
      <w:r w:rsidRPr="00191E0D">
        <w:rPr>
          <w:rFonts w:ascii="Arial" w:hAnsi="Arial"/>
        </w:rPr>
        <w:t>намен</w:t>
      </w:r>
      <w:proofErr w:type="spellEnd"/>
      <w:r w:rsidR="002D1DD2">
        <w:rPr>
          <w:rFonts w:ascii="Arial" w:hAnsi="Arial"/>
          <w:lang w:val="sr-Cyrl-RS"/>
        </w:rPr>
        <w:t>е</w:t>
      </w:r>
      <w:r w:rsidRPr="00191E0D">
        <w:rPr>
          <w:rFonts w:ascii="Arial" w:hAnsi="Arial"/>
        </w:rPr>
        <w:t xml:space="preserve"> </w:t>
      </w:r>
      <w:r w:rsidR="002D1DD2">
        <w:rPr>
          <w:rFonts w:ascii="Arial" w:hAnsi="Arial"/>
          <w:lang w:val="sr-Cyrl-RS"/>
        </w:rPr>
        <w:t xml:space="preserve">за коју се непокретност закупљује </w:t>
      </w:r>
      <w:r w:rsidRPr="00191E0D">
        <w:rPr>
          <w:rFonts w:ascii="Arial" w:hAnsi="Arial"/>
        </w:rPr>
        <w:t xml:space="preserve">и </w:t>
      </w:r>
      <w:proofErr w:type="spellStart"/>
      <w:r w:rsidRPr="00191E0D">
        <w:rPr>
          <w:rFonts w:ascii="Arial" w:hAnsi="Arial"/>
        </w:rPr>
        <w:t>површин</w:t>
      </w:r>
      <w:proofErr w:type="spellEnd"/>
      <w:r w:rsidR="002D1DD2">
        <w:rPr>
          <w:rFonts w:ascii="Arial" w:hAnsi="Arial"/>
          <w:lang w:val="sr-Cyrl-RS"/>
        </w:rPr>
        <w:t>е</w:t>
      </w:r>
      <w:r w:rsidRPr="00191E0D">
        <w:rPr>
          <w:rFonts w:ascii="Arial" w:hAnsi="Arial"/>
        </w:rPr>
        <w:t xml:space="preserve"> </w:t>
      </w:r>
      <w:r w:rsidR="002D1DD2">
        <w:rPr>
          <w:rFonts w:ascii="Arial" w:hAnsi="Arial"/>
          <w:lang w:val="sr-Cyrl-RS"/>
        </w:rPr>
        <w:t>непокретности</w:t>
      </w:r>
      <w:r w:rsidR="00BD1286">
        <w:rPr>
          <w:rFonts w:ascii="Arial" w:hAnsi="Arial"/>
          <w:lang w:val="sr-Cyrl-RS"/>
        </w:rPr>
        <w:t xml:space="preserve"> по метру квадратном</w:t>
      </w:r>
      <w:r w:rsidR="002D1DD2">
        <w:rPr>
          <w:rFonts w:ascii="Arial" w:hAnsi="Arial"/>
          <w:lang w:val="sr-Cyrl-RS"/>
        </w:rPr>
        <w:t>.</w:t>
      </w:r>
    </w:p>
    <w:p w14:paraId="1D3387F3" w14:textId="77777777" w:rsidR="00BB0131" w:rsidRPr="00191E0D" w:rsidRDefault="00BB0131">
      <w:pPr>
        <w:pStyle w:val="Standard"/>
        <w:jc w:val="center"/>
        <w:rPr>
          <w:rFonts w:ascii="Arial" w:hAnsi="Arial"/>
        </w:rPr>
      </w:pPr>
    </w:p>
    <w:p w14:paraId="777DA523" w14:textId="0EBB6B83" w:rsidR="00BB0131" w:rsidRDefault="00000000" w:rsidP="001F520F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 w:rsidRPr="00191E0D">
        <w:rPr>
          <w:rFonts w:ascii="Arial" w:hAnsi="Arial"/>
          <w:b/>
          <w:bCs/>
        </w:rPr>
        <w:t>Члан</w:t>
      </w:r>
      <w:proofErr w:type="spellEnd"/>
      <w:r w:rsidRPr="00191E0D">
        <w:rPr>
          <w:rFonts w:ascii="Arial" w:hAnsi="Arial"/>
          <w:b/>
          <w:bCs/>
        </w:rPr>
        <w:t xml:space="preserve"> 21.</w:t>
      </w:r>
    </w:p>
    <w:p w14:paraId="122C15C1" w14:textId="73A90BC3" w:rsidR="001F520F" w:rsidRDefault="001F520F" w:rsidP="001F520F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  <w:b/>
          <w:bCs/>
          <w:lang w:val="sr-Cyrl-RS"/>
        </w:rPr>
        <w:tab/>
      </w:r>
      <w:r>
        <w:rPr>
          <w:rFonts w:ascii="Arial" w:hAnsi="Arial"/>
          <w:lang w:val="sr-Cyrl-RS"/>
        </w:rPr>
        <w:t xml:space="preserve">Критеријуми </w:t>
      </w:r>
      <w:r w:rsidR="002D1DD2">
        <w:rPr>
          <w:rFonts w:ascii="Arial" w:hAnsi="Arial"/>
          <w:lang w:val="sr-Cyrl-RS"/>
        </w:rPr>
        <w:t xml:space="preserve">и мерила </w:t>
      </w:r>
      <w:r>
        <w:rPr>
          <w:rFonts w:ascii="Arial" w:hAnsi="Arial"/>
          <w:lang w:val="sr-Cyrl-RS"/>
        </w:rPr>
        <w:t>из члана 20. ове Одлуке ближе се уређују посебном Одлуком Скупштине општине Димитровград, којом се утврђују: основица за обрачун почетне цене закупнине, зоне према погодностима које пружа локација</w:t>
      </w:r>
      <w:r w:rsidR="000337CB">
        <w:rPr>
          <w:rFonts w:ascii="Arial" w:hAnsi="Arial"/>
          <w:lang w:val="sr-Cyrl-RS"/>
        </w:rPr>
        <w:t xml:space="preserve"> са коефицијентима за исте</w:t>
      </w:r>
      <w:r w:rsidR="00BD1286">
        <w:rPr>
          <w:rFonts w:ascii="Arial" w:hAnsi="Arial"/>
          <w:lang w:val="sr-Latn-RS"/>
        </w:rPr>
        <w:t xml:space="preserve"> </w:t>
      </w:r>
      <w:r w:rsidR="00BD1286">
        <w:rPr>
          <w:rFonts w:ascii="Arial" w:hAnsi="Arial"/>
          <w:lang w:val="sr-Cyrl-RS"/>
        </w:rPr>
        <w:t>и</w:t>
      </w:r>
      <w:r w:rsidR="002D1DD2">
        <w:rPr>
          <w:rFonts w:ascii="Arial" w:hAnsi="Arial"/>
          <w:lang w:val="sr-Cyrl-RS"/>
        </w:rPr>
        <w:t xml:space="preserve"> коефицијенти делатности која се у закупљеним непокретностима обавља</w:t>
      </w:r>
      <w:r w:rsidR="000337CB">
        <w:rPr>
          <w:rFonts w:ascii="Arial" w:hAnsi="Arial"/>
          <w:lang w:val="sr-Cyrl-RS"/>
        </w:rPr>
        <w:t>.</w:t>
      </w:r>
    </w:p>
    <w:p w14:paraId="0FDC0DF0" w14:textId="7603944D" w:rsidR="00BD1286" w:rsidRPr="00BD1286" w:rsidRDefault="00BD1286" w:rsidP="001F520F">
      <w:pPr>
        <w:pStyle w:val="Standard"/>
        <w:jc w:val="both"/>
        <w:rPr>
          <w:rFonts w:ascii="Arial" w:hAnsi="Arial"/>
          <w:lang w:val="sr-Cyrl-RS"/>
        </w:rPr>
      </w:pPr>
      <w:r>
        <w:rPr>
          <w:rFonts w:ascii="Arial" w:hAnsi="Arial"/>
          <w:lang w:val="sr-Cyrl-RS"/>
        </w:rPr>
        <w:tab/>
        <w:t xml:space="preserve">Критеријуми и мерила из члана 20. за станове и стамбене зграде (куће за становање) </w:t>
      </w:r>
      <w:proofErr w:type="spellStart"/>
      <w:r>
        <w:rPr>
          <w:rFonts w:ascii="Arial" w:hAnsi="Arial"/>
        </w:rPr>
        <w:t>утврђуј</w:t>
      </w:r>
      <w:proofErr w:type="spellEnd"/>
      <w:r>
        <w:rPr>
          <w:rFonts w:ascii="Arial" w:hAnsi="Arial"/>
          <w:lang w:val="sr-Cyrl-RS"/>
        </w:rPr>
        <w:t>у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  <w:lang w:val="sr-Cyrl-RS"/>
        </w:rPr>
        <w:t xml:space="preserve"> основице за обрачун почетне цене закупнине, </w:t>
      </w:r>
      <w:proofErr w:type="spellStart"/>
      <w:r>
        <w:rPr>
          <w:rFonts w:ascii="Arial" w:hAnsi="Arial"/>
        </w:rPr>
        <w:t>погодности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локације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површине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sr-Cyrl-RS"/>
        </w:rPr>
        <w:t xml:space="preserve">и </w:t>
      </w:r>
      <w:proofErr w:type="spellStart"/>
      <w:r>
        <w:rPr>
          <w:rFonts w:ascii="Arial" w:hAnsi="Arial"/>
        </w:rPr>
        <w:t>кућ</w:t>
      </w:r>
      <w:proofErr w:type="spellEnd"/>
      <w:r>
        <w:rPr>
          <w:rFonts w:ascii="Arial" w:hAnsi="Arial"/>
          <w:lang w:val="sr-Cyrl-RS"/>
        </w:rPr>
        <w:t>а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метру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квадратном</w:t>
      </w:r>
      <w:proofErr w:type="spellEnd"/>
      <w:r>
        <w:rPr>
          <w:rFonts w:ascii="Arial" w:hAnsi="Arial"/>
          <w:lang w:val="sr-Cyrl-RS"/>
        </w:rPr>
        <w:t xml:space="preserve">. </w:t>
      </w:r>
    </w:p>
    <w:p w14:paraId="376C5D59" w14:textId="77777777" w:rsidR="00BB0131" w:rsidRPr="00BD1286" w:rsidRDefault="00BB0131" w:rsidP="00BD1286">
      <w:pPr>
        <w:pStyle w:val="Standard"/>
        <w:jc w:val="both"/>
        <w:rPr>
          <w:rFonts w:ascii="Arial" w:hAnsi="Arial"/>
          <w:strike/>
          <w:lang w:val="sr-Cyrl-RS"/>
        </w:rPr>
      </w:pPr>
    </w:p>
    <w:p w14:paraId="3C1EF98E" w14:textId="3DBDDCDA" w:rsidR="00BB0131" w:rsidRPr="00BD1286" w:rsidRDefault="00000000" w:rsidP="00BD1286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2</w:t>
      </w:r>
      <w:r w:rsidR="00BD1286">
        <w:rPr>
          <w:rFonts w:ascii="Arial" w:hAnsi="Arial"/>
          <w:b/>
          <w:bCs/>
          <w:lang w:val="sr-Cyrl-RS"/>
        </w:rPr>
        <w:t>2</w:t>
      </w:r>
      <w:r>
        <w:rPr>
          <w:rFonts w:ascii="Arial" w:hAnsi="Arial"/>
          <w:b/>
          <w:bCs/>
        </w:rPr>
        <w:t>.</w:t>
      </w:r>
    </w:p>
    <w:p w14:paraId="0B58A32B" w14:textId="348362F8" w:rsidR="00BB0131" w:rsidRDefault="00000000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Ступањем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Одлуке, </w:t>
      </w:r>
      <w:proofErr w:type="spellStart"/>
      <w:r>
        <w:rPr>
          <w:rFonts w:ascii="Arial" w:hAnsi="Arial"/>
        </w:rPr>
        <w:t>стављају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чланова</w:t>
      </w:r>
      <w:proofErr w:type="spellEnd"/>
      <w:r>
        <w:rPr>
          <w:rFonts w:ascii="Arial" w:hAnsi="Arial"/>
        </w:rPr>
        <w:t xml:space="preserve"> 2</w:t>
      </w:r>
      <w:r w:rsidR="001F520F">
        <w:rPr>
          <w:rFonts w:ascii="Arial" w:hAnsi="Arial"/>
          <w:lang w:val="sr-Cyrl-RS"/>
        </w:rPr>
        <w:t>6</w:t>
      </w:r>
      <w:r>
        <w:rPr>
          <w:rFonts w:ascii="Arial" w:hAnsi="Arial"/>
        </w:rPr>
        <w:t xml:space="preserve">-31.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прибављању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располагању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управљању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коришћењу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односе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10/21),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Града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Ниша“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>. 33/13 и 103/13).</w:t>
      </w:r>
    </w:p>
    <w:p w14:paraId="62784F48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0CF19634" w14:textId="5FB0F691" w:rsidR="00BB0131" w:rsidRPr="00BD1286" w:rsidRDefault="00000000" w:rsidP="00BD1286">
      <w:pPr>
        <w:pStyle w:val="Standard"/>
        <w:jc w:val="center"/>
        <w:rPr>
          <w:rFonts w:ascii="Arial" w:hAnsi="Arial"/>
          <w:b/>
          <w:bCs/>
          <w:lang w:val="sr-Cyrl-RS"/>
        </w:rPr>
      </w:pPr>
      <w:proofErr w:type="spellStart"/>
      <w:r>
        <w:rPr>
          <w:rFonts w:ascii="Arial" w:hAnsi="Arial"/>
          <w:b/>
          <w:bCs/>
        </w:rPr>
        <w:t>Члан</w:t>
      </w:r>
      <w:proofErr w:type="spellEnd"/>
      <w:r>
        <w:rPr>
          <w:rFonts w:ascii="Arial" w:hAnsi="Arial"/>
          <w:b/>
          <w:bCs/>
        </w:rPr>
        <w:t xml:space="preserve"> 2</w:t>
      </w:r>
      <w:r w:rsidR="00BD1286">
        <w:rPr>
          <w:rFonts w:ascii="Arial" w:hAnsi="Arial"/>
          <w:b/>
          <w:bCs/>
          <w:lang w:val="sr-Cyrl-RS"/>
        </w:rPr>
        <w:t>3</w:t>
      </w:r>
      <w:r>
        <w:rPr>
          <w:rFonts w:ascii="Arial" w:hAnsi="Arial"/>
          <w:b/>
          <w:bCs/>
        </w:rPr>
        <w:t>.</w:t>
      </w:r>
    </w:p>
    <w:p w14:paraId="2B1BFD6B" w14:textId="2926649C" w:rsidR="00BB0131" w:rsidRPr="00BD1286" w:rsidRDefault="00000000">
      <w:pPr>
        <w:pStyle w:val="Standard"/>
        <w:ind w:firstLine="576"/>
        <w:jc w:val="both"/>
        <w:rPr>
          <w:rFonts w:ascii="Arial" w:hAnsi="Arial"/>
          <w:lang w:val="sr-Cyrl-RS"/>
        </w:rPr>
      </w:pPr>
      <w:proofErr w:type="spellStart"/>
      <w:r>
        <w:rPr>
          <w:rFonts w:ascii="Arial" w:hAnsi="Arial"/>
        </w:rPr>
        <w:t>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ступа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осмог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објављивања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Службеном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а </w:t>
      </w:r>
      <w:proofErr w:type="spellStart"/>
      <w:r>
        <w:rPr>
          <w:rFonts w:ascii="Arial" w:hAnsi="Arial"/>
        </w:rPr>
        <w:t>примењује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почев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1. </w:t>
      </w:r>
      <w:proofErr w:type="spellStart"/>
      <w:r>
        <w:rPr>
          <w:rFonts w:ascii="Arial" w:hAnsi="Arial"/>
        </w:rPr>
        <w:t>јануара</w:t>
      </w:r>
      <w:proofErr w:type="spellEnd"/>
      <w:r>
        <w:rPr>
          <w:rFonts w:ascii="Arial" w:hAnsi="Arial"/>
        </w:rPr>
        <w:t xml:space="preserve"> 2026. </w:t>
      </w:r>
      <w:proofErr w:type="spellStart"/>
      <w:r w:rsidR="00BD1286">
        <w:rPr>
          <w:rFonts w:ascii="Arial" w:hAnsi="Arial"/>
        </w:rPr>
        <w:t>Г</w:t>
      </w:r>
      <w:r>
        <w:rPr>
          <w:rFonts w:ascii="Arial" w:hAnsi="Arial"/>
        </w:rPr>
        <w:t>одине</w:t>
      </w:r>
      <w:proofErr w:type="spellEnd"/>
      <w:r w:rsidR="00BD1286">
        <w:rPr>
          <w:rFonts w:ascii="Arial" w:hAnsi="Arial"/>
          <w:lang w:val="sr-Cyrl-RS"/>
        </w:rPr>
        <w:t>.</w:t>
      </w:r>
    </w:p>
    <w:p w14:paraId="6BD5B202" w14:textId="77777777" w:rsidR="00BB0131" w:rsidRDefault="00BB0131">
      <w:pPr>
        <w:pStyle w:val="Standard"/>
        <w:ind w:firstLine="576"/>
        <w:jc w:val="both"/>
        <w:rPr>
          <w:rFonts w:ascii="Arial" w:hAnsi="Arial"/>
        </w:rPr>
      </w:pPr>
    </w:p>
    <w:p w14:paraId="001AE327" w14:textId="77777777" w:rsidR="00BB0131" w:rsidRDefault="00000000">
      <w:pPr>
        <w:pStyle w:val="Standard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Број</w:t>
      </w:r>
      <w:proofErr w:type="spellEnd"/>
      <w:r>
        <w:rPr>
          <w:rFonts w:ascii="Arial" w:hAnsi="Arial"/>
        </w:rPr>
        <w:t>: __________________</w:t>
      </w:r>
    </w:p>
    <w:p w14:paraId="2288FC5A" w14:textId="77777777" w:rsidR="00BB0131" w:rsidRDefault="00000000">
      <w:pPr>
        <w:pStyle w:val="Standard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Датум</w:t>
      </w:r>
      <w:proofErr w:type="spellEnd"/>
      <w:r>
        <w:rPr>
          <w:rFonts w:ascii="Arial" w:hAnsi="Arial"/>
        </w:rPr>
        <w:t>: __________________</w:t>
      </w:r>
    </w:p>
    <w:p w14:paraId="7C45D07A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1D5BC0FF" w14:textId="77777777" w:rsidR="00BB0131" w:rsidRDefault="00000000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ПРЕДСЕДНИК СКУПШТИНЕ</w:t>
      </w:r>
    </w:p>
    <w:p w14:paraId="6407C708" w14:textId="189E7D87" w:rsidR="00BB0131" w:rsidRDefault="00000000">
      <w:pPr>
        <w:pStyle w:val="Standard"/>
        <w:jc w:val="right"/>
        <w:rPr>
          <w:rFonts w:ascii="Arial" w:hAnsi="Arial"/>
        </w:rPr>
      </w:pPr>
      <w:proofErr w:type="spellStart"/>
      <w:r>
        <w:rPr>
          <w:rFonts w:ascii="Arial" w:hAnsi="Arial"/>
        </w:rPr>
        <w:t>Зоран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Ђуров</w:t>
      </w:r>
      <w:proofErr w:type="spellEnd"/>
    </w:p>
    <w:p w14:paraId="196B7A4A" w14:textId="77777777" w:rsidR="00BB0131" w:rsidRDefault="00BB0131">
      <w:pPr>
        <w:pStyle w:val="Standard"/>
        <w:jc w:val="right"/>
        <w:rPr>
          <w:rFonts w:ascii="Arial" w:hAnsi="Arial"/>
        </w:rPr>
      </w:pPr>
    </w:p>
    <w:p w14:paraId="4B3F3070" w14:textId="77777777" w:rsidR="00BB0131" w:rsidRDefault="00000000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_____________________</w:t>
      </w:r>
    </w:p>
    <w:p w14:paraId="5232246F" w14:textId="77777777" w:rsidR="00BB0131" w:rsidRDefault="00BB0131">
      <w:pPr>
        <w:pStyle w:val="Standard"/>
        <w:jc w:val="right"/>
        <w:rPr>
          <w:rFonts w:ascii="Arial" w:hAnsi="Arial"/>
        </w:rPr>
      </w:pPr>
    </w:p>
    <w:p w14:paraId="68AC97CE" w14:textId="77777777" w:rsidR="00BB0131" w:rsidRDefault="00BB0131">
      <w:pPr>
        <w:pStyle w:val="Standard"/>
        <w:jc w:val="center"/>
        <w:rPr>
          <w:rFonts w:ascii="Arial" w:hAnsi="Arial"/>
          <w:i/>
          <w:iCs/>
        </w:rPr>
      </w:pPr>
    </w:p>
    <w:p w14:paraId="40489FBD" w14:textId="77777777" w:rsidR="00BB0131" w:rsidRDefault="00BB0131">
      <w:pPr>
        <w:pStyle w:val="Standard"/>
        <w:jc w:val="center"/>
        <w:rPr>
          <w:rFonts w:ascii="Arial" w:hAnsi="Arial"/>
          <w:i/>
          <w:iCs/>
        </w:rPr>
      </w:pPr>
    </w:p>
    <w:p w14:paraId="3D24F0B3" w14:textId="77777777" w:rsidR="00BB0131" w:rsidRDefault="00BB0131">
      <w:pPr>
        <w:pStyle w:val="Standard"/>
        <w:jc w:val="center"/>
        <w:rPr>
          <w:rFonts w:ascii="Arial" w:hAnsi="Arial"/>
          <w:i/>
          <w:iCs/>
        </w:rPr>
      </w:pPr>
    </w:p>
    <w:p w14:paraId="4D32D11A" w14:textId="77777777" w:rsidR="00BB0131" w:rsidRDefault="00BB0131">
      <w:pPr>
        <w:pStyle w:val="Standard"/>
        <w:jc w:val="center"/>
        <w:rPr>
          <w:rFonts w:ascii="Arial" w:hAnsi="Arial"/>
          <w:i/>
          <w:iCs/>
        </w:rPr>
      </w:pPr>
    </w:p>
    <w:p w14:paraId="3C32667C" w14:textId="77777777" w:rsidR="00371C5E" w:rsidRDefault="00371C5E">
      <w:pPr>
        <w:pStyle w:val="Standard"/>
        <w:jc w:val="center"/>
        <w:rPr>
          <w:rFonts w:ascii="Arial" w:hAnsi="Arial"/>
          <w:i/>
          <w:iCs/>
        </w:rPr>
      </w:pPr>
    </w:p>
    <w:p w14:paraId="318630E2" w14:textId="77777777" w:rsidR="00371C5E" w:rsidRDefault="00371C5E">
      <w:pPr>
        <w:pStyle w:val="Standard"/>
        <w:jc w:val="center"/>
        <w:rPr>
          <w:rFonts w:ascii="Arial" w:hAnsi="Arial"/>
          <w:i/>
          <w:iCs/>
        </w:rPr>
      </w:pPr>
    </w:p>
    <w:p w14:paraId="29B84CEC" w14:textId="77777777" w:rsidR="00371C5E" w:rsidRDefault="00371C5E">
      <w:pPr>
        <w:pStyle w:val="Standard"/>
        <w:jc w:val="center"/>
        <w:rPr>
          <w:rFonts w:ascii="Arial" w:hAnsi="Arial"/>
          <w:i/>
          <w:iCs/>
        </w:rPr>
      </w:pPr>
    </w:p>
    <w:p w14:paraId="24707BD3" w14:textId="77777777" w:rsidR="00371C5E" w:rsidRDefault="00371C5E">
      <w:pPr>
        <w:pStyle w:val="Standard"/>
        <w:jc w:val="center"/>
        <w:rPr>
          <w:rFonts w:ascii="Arial" w:hAnsi="Arial"/>
          <w:i/>
          <w:iCs/>
        </w:rPr>
      </w:pPr>
    </w:p>
    <w:p w14:paraId="7E0377CA" w14:textId="77777777" w:rsidR="00371C5E" w:rsidRDefault="00371C5E">
      <w:pPr>
        <w:pStyle w:val="Standard"/>
        <w:jc w:val="center"/>
        <w:rPr>
          <w:rFonts w:ascii="Arial" w:hAnsi="Arial"/>
          <w:i/>
          <w:iCs/>
        </w:rPr>
      </w:pPr>
    </w:p>
    <w:p w14:paraId="7E46EC57" w14:textId="77777777" w:rsidR="00BB0131" w:rsidRPr="00BD1286" w:rsidRDefault="00BB0131" w:rsidP="00BD1286">
      <w:pPr>
        <w:pStyle w:val="Standard"/>
        <w:rPr>
          <w:rFonts w:ascii="Arial" w:hAnsi="Arial"/>
          <w:i/>
          <w:iCs/>
          <w:lang w:val="sr-Cyrl-RS"/>
        </w:rPr>
      </w:pPr>
    </w:p>
    <w:p w14:paraId="01E5CC1B" w14:textId="77777777" w:rsidR="00BB0131" w:rsidRDefault="00000000">
      <w:pPr>
        <w:pStyle w:val="Standard"/>
        <w:jc w:val="center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lastRenderedPageBreak/>
        <w:t>Образложење</w:t>
      </w:r>
      <w:proofErr w:type="spellEnd"/>
    </w:p>
    <w:p w14:paraId="67D3DD15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45D54E17" w14:textId="77777777" w:rsidR="00BB0131" w:rsidRDefault="00000000" w:rsidP="00BD1286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Правни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доношење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налази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члановима</w:t>
      </w:r>
      <w:proofErr w:type="spellEnd"/>
      <w:r>
        <w:rPr>
          <w:rFonts w:ascii="Arial" w:hAnsi="Arial"/>
        </w:rPr>
        <w:t xml:space="preserve"> 27, </w:t>
      </w:r>
      <w:proofErr w:type="spellStart"/>
      <w:r>
        <w:rPr>
          <w:rFonts w:ascii="Arial" w:hAnsi="Arial"/>
        </w:rPr>
        <w:t>ст</w:t>
      </w:r>
      <w:proofErr w:type="spellEnd"/>
      <w:r>
        <w:rPr>
          <w:rFonts w:ascii="Arial" w:hAnsi="Arial"/>
        </w:rPr>
        <w:t xml:space="preserve">. 10. и 11. и 54,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4.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Службени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гласник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РС“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72/2011, 88/2013, 105/2014, 104/2016 – </w:t>
      </w:r>
      <w:proofErr w:type="spellStart"/>
      <w:r>
        <w:rPr>
          <w:rFonts w:ascii="Arial" w:hAnsi="Arial"/>
        </w:rPr>
        <w:t>др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закон</w:t>
      </w:r>
      <w:proofErr w:type="spellEnd"/>
      <w:r>
        <w:rPr>
          <w:rFonts w:ascii="Arial" w:hAnsi="Arial"/>
        </w:rPr>
        <w:t xml:space="preserve">, 108/2016, 113/2017, 95/2018, 153/2020 и 94/2024), </w:t>
      </w:r>
      <w:proofErr w:type="spellStart"/>
      <w:r>
        <w:rPr>
          <w:rFonts w:ascii="Arial" w:hAnsi="Arial"/>
        </w:rPr>
        <w:t>којим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регулисано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прибављању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располагању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стварима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прописаним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одлучује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одређен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статутом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Јединица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ближе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уредити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услове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располагања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управљања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јединице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посебна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својинска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услове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располагања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управљања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правима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вези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одговарајућа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складу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подзаконским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актима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Чланом</w:t>
      </w:r>
      <w:proofErr w:type="spellEnd"/>
      <w:r>
        <w:rPr>
          <w:rFonts w:ascii="Arial" w:hAnsi="Arial"/>
        </w:rPr>
        <w:t xml:space="preserve"> 54,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4 </w:t>
      </w:r>
      <w:proofErr w:type="spellStart"/>
      <w:r>
        <w:rPr>
          <w:rFonts w:ascii="Arial" w:hAnsi="Arial"/>
        </w:rPr>
        <w:t>наведеног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прописано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стамбених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аутономне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покрајине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јединице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самоуправе</w:t>
      </w:r>
      <w:proofErr w:type="spellEnd"/>
      <w:r>
        <w:rPr>
          <w:rFonts w:ascii="Arial" w:hAnsi="Arial"/>
        </w:rPr>
        <w:t>.</w:t>
      </w:r>
    </w:p>
    <w:p w14:paraId="2321A292" w14:textId="77777777" w:rsidR="00BB0131" w:rsidRDefault="00000000" w:rsidP="00BD1286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Члановима</w:t>
      </w:r>
      <w:proofErr w:type="spellEnd"/>
      <w:r>
        <w:rPr>
          <w:rFonts w:ascii="Arial" w:hAnsi="Arial"/>
        </w:rPr>
        <w:t xml:space="preserve"> 6-15. </w:t>
      </w:r>
      <w:proofErr w:type="spellStart"/>
      <w:r>
        <w:rPr>
          <w:rFonts w:ascii="Arial" w:hAnsi="Arial"/>
        </w:rPr>
        <w:t>Уредбе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отуђења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непосредном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погодбом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уступања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искоришћавања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имовинских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поступцима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 (“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гласник</w:t>
      </w:r>
      <w:proofErr w:type="spellEnd"/>
      <w:r>
        <w:rPr>
          <w:rFonts w:ascii="Arial" w:hAnsi="Arial"/>
        </w:rPr>
        <w:t xml:space="preserve"> РС”,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16/2018 и 79/2023), </w:t>
      </w:r>
      <w:proofErr w:type="spellStart"/>
      <w:r>
        <w:rPr>
          <w:rFonts w:ascii="Arial" w:hAnsi="Arial"/>
        </w:rPr>
        <w:t>прецизно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регулисан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Наведене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имплементиране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Одлуку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имајући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виду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Статута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погледу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надлежности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доношење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Одлука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5C668930" w14:textId="77777777" w:rsidR="00BB0131" w:rsidRDefault="00000000" w:rsidP="00BD1286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Чланом</w:t>
      </w:r>
      <w:proofErr w:type="spellEnd"/>
      <w:r>
        <w:rPr>
          <w:rFonts w:ascii="Arial" w:hAnsi="Arial"/>
        </w:rPr>
        <w:t xml:space="preserve"> 40, </w:t>
      </w:r>
      <w:proofErr w:type="spellStart"/>
      <w:r>
        <w:rPr>
          <w:rFonts w:ascii="Arial" w:hAnsi="Arial"/>
        </w:rPr>
        <w:t>ставом</w:t>
      </w:r>
      <w:proofErr w:type="spellEnd"/>
      <w:r>
        <w:rPr>
          <w:rFonts w:ascii="Arial" w:hAnsi="Arial"/>
        </w:rPr>
        <w:t xml:space="preserve"> 1, </w:t>
      </w:r>
      <w:proofErr w:type="spellStart"/>
      <w:r>
        <w:rPr>
          <w:rFonts w:ascii="Arial" w:hAnsi="Arial"/>
        </w:rPr>
        <w:t>тачкама</w:t>
      </w:r>
      <w:proofErr w:type="spellEnd"/>
      <w:r>
        <w:rPr>
          <w:rFonts w:ascii="Arial" w:hAnsi="Arial"/>
        </w:rPr>
        <w:t xml:space="preserve"> 23), 24) и 25) </w:t>
      </w:r>
      <w:proofErr w:type="spellStart"/>
      <w:r>
        <w:rPr>
          <w:rFonts w:ascii="Arial" w:hAnsi="Arial"/>
        </w:rPr>
        <w:t>Статута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6/2019 и 42/2025) </w:t>
      </w:r>
      <w:proofErr w:type="spellStart"/>
      <w:r>
        <w:rPr>
          <w:rFonts w:ascii="Arial" w:hAnsi="Arial"/>
        </w:rPr>
        <w:t>прописано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уређује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критеријуме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прописује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висину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закупнине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стамбених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гаража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Димитровград.</w:t>
      </w:r>
    </w:p>
    <w:p w14:paraId="64A9E195" w14:textId="77777777" w:rsidR="00BB0131" w:rsidRDefault="00000000" w:rsidP="00BD1286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Ступањем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стављају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чланова</w:t>
      </w:r>
      <w:proofErr w:type="spellEnd"/>
      <w:r>
        <w:rPr>
          <w:rFonts w:ascii="Arial" w:hAnsi="Arial"/>
        </w:rPr>
        <w:t xml:space="preserve"> 28-31.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прибављању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располагању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управљању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коришћењу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односе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објеката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Димитровград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Димитровград“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10/21),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одредбе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Одлуке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давању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коришћење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простора</w:t>
      </w:r>
      <w:proofErr w:type="spellEnd"/>
      <w:r>
        <w:rPr>
          <w:rFonts w:ascii="Arial" w:hAnsi="Arial"/>
        </w:rPr>
        <w:t xml:space="preserve"> („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Града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Ниша“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33/13 и 103/13). </w:t>
      </w:r>
      <w:proofErr w:type="spellStart"/>
      <w:r>
        <w:rPr>
          <w:rFonts w:ascii="Arial" w:hAnsi="Arial"/>
        </w:rPr>
        <w:t>Ступањем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снагу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Уредбе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условима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отуђења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непосредном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погодбом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ствари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односно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прибављања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уступања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искоришћавања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имовинских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поступцима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надметања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прикупљања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писмених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понуда</w:t>
      </w:r>
      <w:proofErr w:type="spellEnd"/>
      <w:r>
        <w:rPr>
          <w:rFonts w:ascii="Arial" w:hAnsi="Arial"/>
        </w:rPr>
        <w:t xml:space="preserve"> (“</w:t>
      </w:r>
      <w:proofErr w:type="spellStart"/>
      <w:r>
        <w:rPr>
          <w:rFonts w:ascii="Arial" w:hAnsi="Arial"/>
        </w:rPr>
        <w:t>Сл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гласник</w:t>
      </w:r>
      <w:proofErr w:type="spellEnd"/>
      <w:r>
        <w:rPr>
          <w:rFonts w:ascii="Arial" w:hAnsi="Arial"/>
        </w:rPr>
        <w:t xml:space="preserve"> РС”, </w:t>
      </w:r>
      <w:proofErr w:type="spellStart"/>
      <w:r>
        <w:rPr>
          <w:rFonts w:ascii="Arial" w:hAnsi="Arial"/>
        </w:rPr>
        <w:t>бр</w:t>
      </w:r>
      <w:proofErr w:type="spellEnd"/>
      <w:r>
        <w:rPr>
          <w:rFonts w:ascii="Arial" w:hAnsi="Arial"/>
        </w:rPr>
        <w:t xml:space="preserve">. 16/2018 и 79/2023) </w:t>
      </w:r>
      <w:proofErr w:type="spellStart"/>
      <w:r>
        <w:rPr>
          <w:rFonts w:ascii="Arial" w:hAnsi="Arial"/>
        </w:rPr>
        <w:t>област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непокретности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јавној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другачији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регулисана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неопходно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локалне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прописе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ускладити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наведеном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Уредбом</w:t>
      </w:r>
      <w:proofErr w:type="spellEnd"/>
      <w:r>
        <w:rPr>
          <w:rFonts w:ascii="Arial" w:hAnsi="Arial"/>
        </w:rPr>
        <w:t xml:space="preserve"> Владе.</w:t>
      </w:r>
    </w:p>
    <w:p w14:paraId="64400797" w14:textId="77777777" w:rsidR="00BB0131" w:rsidRDefault="00000000" w:rsidP="00BD1286">
      <w:pPr>
        <w:pStyle w:val="Standard"/>
        <w:ind w:firstLine="576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обезбедила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једнообразност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поступку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одређивања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цене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давање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закуп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пословних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просторија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зграда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као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станова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територији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Димитровград, а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овлашћења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датих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законом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подзаконским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актима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Скупштина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Општине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доноси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ову</w:t>
      </w:r>
      <w:proofErr w:type="spellEnd"/>
      <w:r>
        <w:rPr>
          <w:rFonts w:ascii="Arial" w:hAnsi="Arial"/>
        </w:rPr>
        <w:t xml:space="preserve"> Одлуку.</w:t>
      </w:r>
    </w:p>
    <w:p w14:paraId="07700C5E" w14:textId="77777777" w:rsidR="00BB0131" w:rsidRDefault="00BB0131">
      <w:pPr>
        <w:pStyle w:val="Standard"/>
        <w:jc w:val="both"/>
        <w:rPr>
          <w:rFonts w:ascii="Arial" w:hAnsi="Arial"/>
        </w:rPr>
      </w:pPr>
    </w:p>
    <w:p w14:paraId="0BE3B01C" w14:textId="77777777" w:rsidR="00BB0131" w:rsidRPr="00BD1286" w:rsidRDefault="00BB0131">
      <w:pPr>
        <w:pStyle w:val="Standard"/>
        <w:jc w:val="both"/>
        <w:rPr>
          <w:rFonts w:ascii="Arial" w:hAnsi="Arial"/>
          <w:lang w:val="sr-Cyrl-RS"/>
        </w:rPr>
      </w:pPr>
    </w:p>
    <w:sectPr w:rsidR="00BB0131" w:rsidRPr="00BD1286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10B6" w14:textId="77777777" w:rsidR="006116B7" w:rsidRDefault="006116B7">
      <w:r>
        <w:separator/>
      </w:r>
    </w:p>
  </w:endnote>
  <w:endnote w:type="continuationSeparator" w:id="0">
    <w:p w14:paraId="59BA2AD2" w14:textId="77777777" w:rsidR="006116B7" w:rsidRDefault="0061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43BC005F" w14:textId="77777777" w:rsidR="004D6270" w:rsidRDefault="00000000">
    <w:pPr>
      <w:pStyle w:val="a4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14</w:t>
    </w:r>
    <w:r>
      <w:rPr>
        <w:shd w:val="clear" w:color="auto" w:fill="FFFFFF"/>
      </w:rPr>
      <w:fldChar w:fldCharType="end"/>
    </w:r>
    <w:bookmarkEnd w:id="0"/>
  </w:p>
  <w:p w14:paraId="1E670904" w14:textId="77777777" w:rsidR="004D6270" w:rsidRDefault="004D6270">
    <w:pPr>
      <w:pStyle w:val="a4"/>
      <w:jc w:val="right"/>
    </w:pPr>
  </w:p>
  <w:p w14:paraId="71D1A362" w14:textId="77777777" w:rsidR="004D6270" w:rsidRDefault="004D627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0DF0" w14:textId="77777777" w:rsidR="006116B7" w:rsidRDefault="006116B7">
      <w:r>
        <w:rPr>
          <w:color w:val="000000"/>
        </w:rPr>
        <w:separator/>
      </w:r>
    </w:p>
  </w:footnote>
  <w:footnote w:type="continuationSeparator" w:id="0">
    <w:p w14:paraId="7865A0BF" w14:textId="77777777" w:rsidR="006116B7" w:rsidRDefault="0061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0791A"/>
    <w:multiLevelType w:val="multilevel"/>
    <w:tmpl w:val="41FAA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4143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31"/>
    <w:rsid w:val="000337CB"/>
    <w:rsid w:val="0018095D"/>
    <w:rsid w:val="00191E0D"/>
    <w:rsid w:val="00197616"/>
    <w:rsid w:val="001F520F"/>
    <w:rsid w:val="00264AC8"/>
    <w:rsid w:val="002D1DD2"/>
    <w:rsid w:val="00371C5E"/>
    <w:rsid w:val="003E0702"/>
    <w:rsid w:val="00442454"/>
    <w:rsid w:val="004D6270"/>
    <w:rsid w:val="004F337A"/>
    <w:rsid w:val="005422F0"/>
    <w:rsid w:val="006116B7"/>
    <w:rsid w:val="00754087"/>
    <w:rsid w:val="00857C84"/>
    <w:rsid w:val="00BB0131"/>
    <w:rsid w:val="00BD1286"/>
    <w:rsid w:val="00EB5F4C"/>
    <w:rsid w:val="00F02221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A2DE"/>
  <w15:docId w15:val="{ABD76632-9E83-4D9C-A996-9BACD99A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2">
    <w:name w:val="List"/>
    <w:basedOn w:val="Textbody"/>
  </w:style>
  <w:style w:type="paragraph" w:styleId="a3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a4">
    <w:name w:val="footer"/>
    <w:basedOn w:val="HeaderandFooter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3637</Words>
  <Characters>21713</Characters>
  <Application>Microsoft Office Word</Application>
  <DocSecurity>0</DocSecurity>
  <Lines>944</Lines>
  <Paragraphs>539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Zeljko Vostic</cp:lastModifiedBy>
  <cp:revision>4</cp:revision>
  <cp:lastPrinted>2025-12-16T10:00:00Z</cp:lastPrinted>
  <dcterms:created xsi:type="dcterms:W3CDTF">2025-12-16T10:00:00Z</dcterms:created>
  <dcterms:modified xsi:type="dcterms:W3CDTF">2025-12-16T13:14:00Z</dcterms:modified>
</cp:coreProperties>
</file>