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both"/>
        <w:rPr>
          <w:lang w:val="sr-RS"/>
        </w:rPr>
      </w:pPr>
      <w:r>
        <w:rPr>
          <w:sz w:val="22"/>
          <w:szCs w:val="22"/>
        </w:rPr>
        <w:t xml:space="preserve">  </w:t>
      </w:r>
    </w:p>
    <w:p>
      <w:pPr>
        <w:pStyle w:val="NoSpacing"/>
        <w:rPr>
          <w:color w:val="000000"/>
          <w:sz w:val="22"/>
          <w:szCs w:val="22"/>
        </w:rPr>
      </w:pPr>
      <w:r>
        <w:rPr>
          <w:rFonts w:cs="Arial"/>
          <w:lang w:val="sr-RS"/>
        </w:rPr>
        <w:t xml:space="preserve">                                                                                                                                                </w:t>
      </w:r>
      <w:r>
        <w:rPr>
          <w:lang w:val="sr-RS"/>
        </w:rPr>
        <w:t>ПРЕДЛОГ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  <w:lang w:val="sr-RS"/>
        </w:rPr>
      </w:pPr>
      <w:r>
        <w:rPr>
          <w:color w:val="000000"/>
          <w:sz w:val="22"/>
          <w:szCs w:val="22"/>
        </w:rPr>
        <w:tab/>
      </w:r>
      <w:r>
        <w:rPr>
          <w:rFonts w:cs="Arial" w:ascii="Arial" w:hAnsi="Arial"/>
          <w:color w:val="000000"/>
          <w:sz w:val="22"/>
          <w:szCs w:val="22"/>
        </w:rPr>
        <w:t>На основу члана 93. став 1. тачка 2, члана 95. став 1. и члана 108. Закона о становању</w:t>
      </w:r>
      <w:r>
        <w:rPr>
          <w:rFonts w:cs="Arial" w:ascii="Arial" w:hAnsi="Arial"/>
          <w:color w:val="000000"/>
          <w:sz w:val="22"/>
          <w:szCs w:val="22"/>
          <w:lang w:val="sr-RS"/>
        </w:rPr>
        <w:t xml:space="preserve"> и </w:t>
      </w:r>
      <w:r>
        <w:rPr>
          <w:rFonts w:cs="Arial" w:ascii="Arial" w:hAnsi="Arial"/>
          <w:color w:val="000000"/>
          <w:sz w:val="22"/>
          <w:szCs w:val="22"/>
        </w:rPr>
        <w:t>одржавању зграда ("Сл. гласник РС", бр. 104/2016 и 9/2020 - др. закон), члана 32. став 1. тачка 6) Закона о локалној самоуправи ("Сл. гласник РС", бр. 129/2007, 83/2014 - др. закон, 101/2016 - др. закон, 47/2018 и 111/2021 - др. закон), члана 10. Одлуке о пружању стамбене подршке на територији општине Димитровград („Сл. лист општине Димитровград“ бр. 41/20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sr-RS"/>
        </w:rPr>
        <w:t>и 20/23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),</w:t>
      </w:r>
      <w:r>
        <w:rPr>
          <w:rFonts w:cs="Arial" w:ascii="Arial" w:hAnsi="Arial"/>
          <w:color w:val="000000"/>
          <w:sz w:val="22"/>
          <w:szCs w:val="22"/>
        </w:rPr>
        <w:t xml:space="preserve"> Правилника о пружању стамбене подршке у виду субвенционисања закупнине („Сл. лист општине Димитровград“ бр. 29/2023</w:t>
      </w:r>
      <w:r>
        <w:rPr>
          <w:rFonts w:cs="Arial" w:ascii="Arial" w:hAnsi="Arial"/>
          <w:color w:val="000000"/>
          <w:sz w:val="22"/>
          <w:szCs w:val="22"/>
          <w:lang w:val="sr-RS"/>
        </w:rPr>
        <w:t xml:space="preserve"> и 40/25</w:t>
      </w:r>
      <w:r>
        <w:rPr>
          <w:rFonts w:cs="Arial" w:ascii="Arial" w:hAnsi="Arial"/>
          <w:color w:val="000000"/>
          <w:sz w:val="22"/>
          <w:szCs w:val="22"/>
        </w:rPr>
        <w:t>), Правилника за утврђивање реда првенства за доделу стамбене подршке</w:t>
      </w:r>
      <w:r>
        <w:rPr>
          <w:rFonts w:cs="Arial" w:ascii="Arial" w:hAnsi="Arial"/>
          <w:b/>
          <w:bCs/>
          <w:color w:val="000000"/>
          <w:sz w:val="22"/>
          <w:szCs w:val="22"/>
          <w:lang w:val="sr-RS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sr-RS"/>
        </w:rPr>
        <w:t xml:space="preserve">на територији општине Димитровград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(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FFFFFF" w:val="clear"/>
        </w:rPr>
        <w:t>"Службени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FFFFFF" w:val="clear"/>
          <w:lang w:val="sr-RS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FFFFFF" w:val="clear"/>
          <w:lang w:val="sr-RS"/>
        </w:rPr>
        <w:t>лист општине Димитровград“ бр. 16/22 и 6/25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), </w:t>
      </w:r>
      <w:r>
        <w:rPr>
          <w:rFonts w:cs="Arial" w:ascii="Arial" w:hAnsi="Arial"/>
          <w:color w:val="000000"/>
          <w:sz w:val="22"/>
          <w:szCs w:val="22"/>
        </w:rPr>
        <w:t>члана 40. став 1. тачка 22. Статута општине Димитровград („Сл. лист општине Димитровград“ бр. 6/19</w:t>
      </w:r>
      <w:r>
        <w:rPr>
          <w:rFonts w:cs="Arial" w:ascii="Arial" w:hAnsi="Arial"/>
          <w:color w:val="000000"/>
          <w:sz w:val="22"/>
          <w:szCs w:val="22"/>
          <w:lang w:val="sr-RS"/>
        </w:rPr>
        <w:t xml:space="preserve"> и 2025</w:t>
      </w:r>
      <w:r>
        <w:rPr>
          <w:rFonts w:cs="Arial" w:ascii="Arial" w:hAnsi="Arial"/>
          <w:color w:val="000000"/>
          <w:sz w:val="22"/>
          <w:szCs w:val="22"/>
        </w:rPr>
        <w:t xml:space="preserve">), Јавног позива ради пружања стамбене подршке у виду субвенционисања закупнине </w:t>
      </w:r>
      <w:r>
        <w:rPr>
          <w:rFonts w:cs="Arial" w:ascii="Arial" w:hAnsi="Arial"/>
          <w:color w:val="000000"/>
          <w:sz w:val="22"/>
          <w:szCs w:val="22"/>
          <w:lang w:bidi="hi-IN"/>
        </w:rPr>
        <w:t>бр. 400-</w:t>
      </w:r>
      <w:r>
        <w:rPr>
          <w:rFonts w:cs="Arial" w:ascii="Arial" w:hAnsi="Arial"/>
          <w:color w:val="000000"/>
          <w:sz w:val="22"/>
          <w:szCs w:val="22"/>
          <w:lang w:val="sr-RS" w:bidi="hi-IN"/>
        </w:rPr>
        <w:t>1460</w:t>
      </w:r>
      <w:r>
        <w:rPr>
          <w:rFonts w:cs="Arial" w:ascii="Arial" w:hAnsi="Arial"/>
          <w:color w:val="000000"/>
          <w:sz w:val="22"/>
          <w:szCs w:val="22"/>
          <w:lang w:bidi="hi-IN"/>
        </w:rPr>
        <w:t>/202</w:t>
      </w:r>
      <w:r>
        <w:rPr>
          <w:rFonts w:cs="Arial" w:ascii="Arial" w:hAnsi="Arial"/>
          <w:color w:val="000000"/>
          <w:sz w:val="22"/>
          <w:szCs w:val="22"/>
          <w:lang w:val="sr-RS" w:bidi="hi-IN"/>
        </w:rPr>
        <w:t>5</w:t>
      </w:r>
      <w:r>
        <w:rPr>
          <w:rFonts w:cs="Arial" w:ascii="Arial" w:hAnsi="Arial"/>
          <w:color w:val="000000"/>
          <w:sz w:val="22"/>
          <w:szCs w:val="22"/>
          <w:lang w:bidi="hi-IN"/>
        </w:rPr>
        <w:t xml:space="preserve">-16 од дана </w:t>
      </w:r>
      <w:r>
        <w:rPr>
          <w:rFonts w:cs="Arial" w:ascii="Arial" w:hAnsi="Arial"/>
          <w:color w:val="000000"/>
          <w:sz w:val="22"/>
          <w:szCs w:val="22"/>
          <w:lang w:val="sr-RS" w:bidi="hi-IN"/>
        </w:rPr>
        <w:t>24</w:t>
      </w:r>
      <w:r>
        <w:rPr>
          <w:rFonts w:cs="Arial" w:ascii="Arial" w:hAnsi="Arial"/>
          <w:color w:val="000000"/>
          <w:sz w:val="22"/>
          <w:szCs w:val="22"/>
          <w:lang w:bidi="hi-IN"/>
        </w:rPr>
        <w:t>.1</w:t>
      </w:r>
      <w:r>
        <w:rPr>
          <w:rFonts w:cs="Arial" w:ascii="Arial" w:hAnsi="Arial"/>
          <w:color w:val="000000"/>
          <w:sz w:val="22"/>
          <w:szCs w:val="22"/>
          <w:lang w:val="sr-RS" w:bidi="hi-IN"/>
        </w:rPr>
        <w:t>0</w:t>
      </w:r>
      <w:r>
        <w:rPr>
          <w:rFonts w:cs="Arial" w:ascii="Arial" w:hAnsi="Arial"/>
          <w:color w:val="000000"/>
          <w:sz w:val="22"/>
          <w:szCs w:val="22"/>
          <w:lang w:bidi="hi-IN"/>
        </w:rPr>
        <w:t>.202</w:t>
      </w:r>
      <w:r>
        <w:rPr>
          <w:rFonts w:cs="Arial" w:ascii="Arial" w:hAnsi="Arial"/>
          <w:color w:val="000000"/>
          <w:sz w:val="22"/>
          <w:szCs w:val="22"/>
          <w:lang w:val="sr-RS" w:bidi="hi-IN"/>
        </w:rPr>
        <w:t>5</w:t>
      </w:r>
      <w:r>
        <w:rPr>
          <w:rFonts w:cs="Arial" w:ascii="Arial" w:hAnsi="Arial"/>
          <w:color w:val="000000"/>
          <w:sz w:val="22"/>
          <w:szCs w:val="22"/>
          <w:lang w:bidi="hi-IN"/>
        </w:rPr>
        <w:t>. годин</w:t>
      </w:r>
      <w:r>
        <w:rPr>
          <w:rFonts w:cs="Arial" w:ascii="Arial" w:hAnsi="Arial"/>
          <w:color w:val="000000"/>
          <w:sz w:val="22"/>
          <w:szCs w:val="22"/>
          <w:lang w:val="sr-RS" w:bidi="hi-IN"/>
        </w:rPr>
        <w:t>е</w:t>
      </w:r>
      <w:r>
        <w:rPr>
          <w:rFonts w:cs="Arial" w:ascii="Arial" w:hAnsi="Arial"/>
          <w:color w:val="000000"/>
          <w:sz w:val="22"/>
          <w:szCs w:val="22"/>
        </w:rPr>
        <w:t xml:space="preserve">, Листе реда првенства за субвенционисање закупнине </w:t>
      </w:r>
      <w:bookmarkStart w:id="0" w:name="_Hlk216082854"/>
      <w:r>
        <w:rPr>
          <w:rFonts w:cs="Arial" w:ascii="Arial" w:hAnsi="Arial"/>
          <w:color w:val="000000"/>
          <w:sz w:val="22"/>
          <w:szCs w:val="22"/>
        </w:rPr>
        <w:t xml:space="preserve">бр. </w:t>
      </w:r>
      <w:r>
        <w:rPr>
          <w:rFonts w:cs="Arial" w:ascii="Arial" w:hAnsi="Arial"/>
          <w:color w:val="000000"/>
          <w:sz w:val="22"/>
          <w:szCs w:val="22"/>
          <w:lang w:val="en-GB"/>
        </w:rPr>
        <w:t>06-</w:t>
      </w:r>
      <w:r>
        <w:rPr>
          <w:rFonts w:cs="Arial" w:ascii="Arial" w:hAnsi="Arial"/>
          <w:color w:val="000000"/>
          <w:sz w:val="22"/>
          <w:szCs w:val="22"/>
          <w:lang w:val="sr-RS"/>
        </w:rPr>
        <w:t>342</w:t>
      </w:r>
      <w:r>
        <w:rPr>
          <w:rFonts w:cs="Arial" w:ascii="Arial" w:hAnsi="Arial"/>
          <w:color w:val="000000"/>
          <w:sz w:val="22"/>
          <w:szCs w:val="22"/>
          <w:lang w:val="en-GB"/>
        </w:rPr>
        <w:t>/202</w:t>
      </w:r>
      <w:r>
        <w:rPr>
          <w:rFonts w:cs="Arial" w:ascii="Arial" w:hAnsi="Arial"/>
          <w:color w:val="000000"/>
          <w:sz w:val="22"/>
          <w:szCs w:val="22"/>
          <w:lang w:val="sr-RS"/>
        </w:rPr>
        <w:t xml:space="preserve">5-15/2 </w:t>
      </w:r>
      <w:r>
        <w:rPr>
          <w:rFonts w:cs="Arial" w:ascii="Arial" w:hAnsi="Arial"/>
          <w:color w:val="000000"/>
          <w:sz w:val="22"/>
          <w:szCs w:val="22"/>
        </w:rPr>
        <w:t xml:space="preserve">од </w:t>
      </w:r>
      <w:r>
        <w:rPr>
          <w:rFonts w:cs="Arial" w:ascii="Arial" w:hAnsi="Arial"/>
          <w:color w:val="000000"/>
          <w:sz w:val="22"/>
          <w:szCs w:val="22"/>
          <w:lang w:val="sr-RS"/>
        </w:rPr>
        <w:t>24.11</w:t>
      </w:r>
      <w:r>
        <w:rPr>
          <w:rFonts w:cs="Arial" w:ascii="Arial" w:hAnsi="Arial"/>
          <w:color w:val="000000"/>
          <w:sz w:val="22"/>
          <w:szCs w:val="22"/>
        </w:rPr>
        <w:t>.2025. године</w:t>
      </w:r>
      <w:bookmarkEnd w:id="0"/>
      <w:r>
        <w:rPr>
          <w:rFonts w:cs="Arial" w:ascii="Arial" w:hAnsi="Arial"/>
          <w:color w:val="000000"/>
          <w:sz w:val="22"/>
          <w:szCs w:val="22"/>
        </w:rPr>
        <w:t xml:space="preserve">, Скупштина општине Димитровград, на седници одржаној дана ____.2025. године, доноси 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  <w:lang w:val="sr-RS"/>
        </w:rPr>
      </w:pPr>
      <w:r>
        <w:rPr>
          <w:rFonts w:cs="Arial" w:ascii="Arial" w:hAnsi="Arial"/>
          <w:color w:val="000000"/>
          <w:sz w:val="22"/>
          <w:szCs w:val="22"/>
          <w:lang w:val="sr-RS"/>
        </w:rPr>
      </w:r>
    </w:p>
    <w:p>
      <w:pPr>
        <w:pStyle w:val="Normal"/>
        <w:jc w:val="center"/>
        <w:rPr>
          <w:rFonts w:ascii="Arial" w:hAnsi="Arial" w:cs="Arial"/>
          <w:color w:val="000000"/>
          <w:sz w:val="22"/>
          <w:szCs w:val="22"/>
          <w:lang w:val="sr-RS" w:bidi="hi-IN"/>
        </w:rPr>
      </w:pPr>
      <w:r>
        <w:rPr>
          <w:rFonts w:cs="Arial" w:ascii="Arial" w:hAnsi="Arial"/>
          <w:color w:val="000000"/>
          <w:sz w:val="22"/>
          <w:szCs w:val="22"/>
          <w:lang w:val="sr-RS" w:bidi="hi-IN"/>
        </w:rPr>
      </w:r>
    </w:p>
    <w:p>
      <w:pPr>
        <w:pStyle w:val="Normal"/>
        <w:spacing w:before="57" w:after="57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</w:rPr>
        <w:t xml:space="preserve">  </w:t>
      </w:r>
      <w:r>
        <w:rPr>
          <w:rFonts w:cs="Arial" w:ascii="Arial" w:hAnsi="Arial"/>
          <w:b/>
          <w:bCs/>
          <w:color w:val="000000"/>
          <w:sz w:val="22"/>
          <w:szCs w:val="22"/>
        </w:rPr>
        <w:t>О Д Л У К У</w:t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о додели стамбене подршке у виду субвенционисања закупнине за 202</w:t>
      </w:r>
      <w:r>
        <w:rPr>
          <w:rFonts w:cs="Arial" w:ascii="Arial" w:hAnsi="Arial"/>
          <w:b/>
          <w:bCs/>
          <w:color w:val="000000"/>
          <w:sz w:val="22"/>
          <w:szCs w:val="22"/>
          <w:lang w:val="sr-RS"/>
        </w:rPr>
        <w:t>6</w:t>
      </w:r>
      <w:r>
        <w:rPr>
          <w:rFonts w:cs="Arial" w:ascii="Arial" w:hAnsi="Arial"/>
          <w:b/>
          <w:bCs/>
          <w:color w:val="000000"/>
          <w:sz w:val="22"/>
          <w:szCs w:val="22"/>
        </w:rPr>
        <w:t>. годину</w:t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Члан 1.</w:t>
      </w:r>
    </w:p>
    <w:p>
      <w:pPr>
        <w:pStyle w:val="Normal"/>
        <w:ind w:firstLine="709" w:righ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Овом Одлуком додељује се стамбена подршка у виду субвенционисања закупнине крајњим корисницима по основу Јавног позива ради пружања стамбене подршке у виду субвенционисања закупнине </w:t>
      </w:r>
      <w:r>
        <w:rPr>
          <w:rFonts w:cs="Arial" w:ascii="Arial" w:hAnsi="Arial"/>
          <w:color w:val="000000"/>
          <w:sz w:val="22"/>
          <w:szCs w:val="22"/>
          <w:lang w:bidi="hi-IN"/>
        </w:rPr>
        <w:t>бр. 400-</w:t>
      </w:r>
      <w:r>
        <w:rPr>
          <w:rFonts w:cs="Arial" w:ascii="Arial" w:hAnsi="Arial"/>
          <w:color w:val="000000"/>
          <w:sz w:val="22"/>
          <w:szCs w:val="22"/>
          <w:lang w:val="sr-RS" w:bidi="hi-IN"/>
        </w:rPr>
        <w:t>1460</w:t>
      </w:r>
      <w:r>
        <w:rPr>
          <w:rFonts w:cs="Arial" w:ascii="Arial" w:hAnsi="Arial"/>
          <w:color w:val="000000"/>
          <w:sz w:val="22"/>
          <w:szCs w:val="22"/>
          <w:lang w:bidi="hi-IN"/>
        </w:rPr>
        <w:t>/202</w:t>
      </w:r>
      <w:r>
        <w:rPr>
          <w:rFonts w:cs="Arial" w:ascii="Arial" w:hAnsi="Arial"/>
          <w:color w:val="000000"/>
          <w:sz w:val="22"/>
          <w:szCs w:val="22"/>
          <w:lang w:val="sr-RS" w:bidi="hi-IN"/>
        </w:rPr>
        <w:t>5</w:t>
      </w:r>
      <w:r>
        <w:rPr>
          <w:rFonts w:cs="Arial" w:ascii="Arial" w:hAnsi="Arial"/>
          <w:color w:val="000000"/>
          <w:sz w:val="22"/>
          <w:szCs w:val="22"/>
          <w:lang w:bidi="hi-IN"/>
        </w:rPr>
        <w:t xml:space="preserve">-16 од дана </w:t>
      </w:r>
      <w:r>
        <w:rPr>
          <w:rFonts w:cs="Arial" w:ascii="Arial" w:hAnsi="Arial"/>
          <w:color w:val="000000"/>
          <w:sz w:val="22"/>
          <w:szCs w:val="22"/>
          <w:lang w:val="sr-RS" w:bidi="hi-IN"/>
        </w:rPr>
        <w:t>24</w:t>
      </w:r>
      <w:r>
        <w:rPr>
          <w:rFonts w:cs="Arial" w:ascii="Arial" w:hAnsi="Arial"/>
          <w:color w:val="000000"/>
          <w:sz w:val="22"/>
          <w:szCs w:val="22"/>
          <w:lang w:bidi="hi-IN"/>
        </w:rPr>
        <w:t>.1</w:t>
      </w:r>
      <w:r>
        <w:rPr>
          <w:rFonts w:cs="Arial" w:ascii="Arial" w:hAnsi="Arial"/>
          <w:color w:val="000000"/>
          <w:sz w:val="22"/>
          <w:szCs w:val="22"/>
          <w:lang w:val="sr-RS" w:bidi="hi-IN"/>
        </w:rPr>
        <w:t>0</w:t>
      </w:r>
      <w:r>
        <w:rPr>
          <w:rFonts w:cs="Arial" w:ascii="Arial" w:hAnsi="Arial"/>
          <w:color w:val="000000"/>
          <w:sz w:val="22"/>
          <w:szCs w:val="22"/>
          <w:lang w:bidi="hi-IN"/>
        </w:rPr>
        <w:t>.202</w:t>
      </w:r>
      <w:r>
        <w:rPr>
          <w:rFonts w:cs="Arial" w:ascii="Arial" w:hAnsi="Arial"/>
          <w:color w:val="000000"/>
          <w:sz w:val="22"/>
          <w:szCs w:val="22"/>
          <w:lang w:val="sr-RS" w:bidi="hi-IN"/>
        </w:rPr>
        <w:t>5</w:t>
      </w:r>
      <w:r>
        <w:rPr>
          <w:rFonts w:cs="Arial" w:ascii="Arial" w:hAnsi="Arial"/>
          <w:color w:val="000000"/>
          <w:sz w:val="22"/>
          <w:szCs w:val="22"/>
          <w:lang w:bidi="hi-IN"/>
        </w:rPr>
        <w:t>. године</w:t>
      </w:r>
      <w:r>
        <w:rPr>
          <w:rFonts w:cs="Arial" w:ascii="Arial" w:hAnsi="Arial"/>
          <w:color w:val="000000"/>
          <w:sz w:val="22"/>
          <w:szCs w:val="22"/>
        </w:rPr>
        <w:t xml:space="preserve"> и коначне Листе реда првенства.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Члан 2.</w:t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Крајњи корисници стамбене подршке у виду субвенциoнисања закупнине за 202</w:t>
      </w:r>
      <w:r>
        <w:rPr>
          <w:rFonts w:cs="Arial" w:ascii="Arial" w:hAnsi="Arial"/>
          <w:color w:val="000000"/>
          <w:sz w:val="22"/>
          <w:szCs w:val="22"/>
          <w:lang w:val="sr-RS"/>
        </w:rPr>
        <w:t>6</w:t>
      </w:r>
      <w:r>
        <w:rPr>
          <w:rFonts w:cs="Arial" w:ascii="Arial" w:hAnsi="Arial"/>
          <w:color w:val="000000"/>
          <w:sz w:val="22"/>
          <w:szCs w:val="22"/>
        </w:rPr>
        <w:t>. годину су:</w:t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tbl>
      <w:tblPr>
        <w:tblW w:w="5000" w:type="pct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3400"/>
        <w:gridCol w:w="3307"/>
        <w:gridCol w:w="1844"/>
      </w:tblGrid>
      <w:tr>
        <w:trPr>
          <w:trHeight w:val="1095" w:hRule="atLeast"/>
        </w:trPr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РЕДНИ БРОЈ</w:t>
            </w: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БРОЈ ПРИЈАВЕ</w:t>
            </w:r>
          </w:p>
        </w:tc>
        <w:tc>
          <w:tcPr>
            <w:tcW w:w="3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ИМЕ И ПРЕЗИМЕ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УКУПНО БОДОВА</w:t>
            </w:r>
          </w:p>
        </w:tc>
      </w:tr>
      <w:tr>
        <w:trPr>
          <w:trHeight w:val="405" w:hRule="atLeast"/>
        </w:trPr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400-1</w:t>
            </w:r>
            <w:r>
              <w:rPr>
                <w:rFonts w:cs="Arial" w:ascii="Arial" w:hAnsi="Arial"/>
                <w:b/>
                <w:bCs/>
                <w:sz w:val="22"/>
                <w:szCs w:val="22"/>
                <w:lang w:val="sr-RS"/>
              </w:rPr>
              <w:t>680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/202</w:t>
            </w:r>
            <w:r>
              <w:rPr>
                <w:rFonts w:cs="Arial" w:ascii="Arial" w:hAnsi="Arial"/>
                <w:b/>
                <w:bCs/>
                <w:sz w:val="22"/>
                <w:szCs w:val="22"/>
                <w:lang w:val="sr-RS"/>
              </w:rPr>
              <w:t>5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-16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  <w:lang w:val="sr-RS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Снежана Тончев</w:t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35</w:t>
            </w:r>
          </w:p>
        </w:tc>
      </w:tr>
      <w:tr>
        <w:trPr>
          <w:trHeight w:val="405" w:hRule="atLeast"/>
        </w:trPr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400-1</w:t>
            </w:r>
            <w:r>
              <w:rPr>
                <w:rFonts w:cs="Arial" w:ascii="Arial" w:hAnsi="Arial"/>
                <w:b/>
                <w:bCs/>
                <w:sz w:val="22"/>
                <w:szCs w:val="22"/>
                <w:lang w:val="sr-RS"/>
              </w:rPr>
              <w:t>679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/202</w:t>
            </w:r>
            <w:r>
              <w:rPr>
                <w:rFonts w:cs="Arial" w:ascii="Arial" w:hAnsi="Arial"/>
                <w:b/>
                <w:bCs/>
                <w:sz w:val="22"/>
                <w:szCs w:val="22"/>
                <w:lang w:val="sr-RS"/>
              </w:rPr>
              <w:t>5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-16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Ивица Гигов</w:t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35</w:t>
            </w:r>
          </w:p>
        </w:tc>
      </w:tr>
      <w:tr>
        <w:trPr>
          <w:trHeight w:val="405" w:hRule="atLeast"/>
        </w:trPr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400-1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678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/202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5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-16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Тања Илић</w:t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135</w:t>
            </w:r>
          </w:p>
        </w:tc>
      </w:tr>
      <w:tr>
        <w:trPr>
          <w:trHeight w:val="390" w:hRule="atLeast"/>
        </w:trPr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400-1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665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/202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5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-16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Ирена Ћирић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135</w:t>
            </w:r>
          </w:p>
        </w:tc>
      </w:tr>
      <w:tr>
        <w:trPr>
          <w:trHeight w:val="360" w:hRule="atLeast"/>
        </w:trPr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400-1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682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/202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5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-16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Санела Рангелов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13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400-1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685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/202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5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-16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  <w:lang w:val="sr-RS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Нена Пејчев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13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400-1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633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/202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5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-16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Драгана Маринков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13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400-1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609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/202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5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-16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  <w:lang w:val="sr-RS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Сања Потић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400-1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587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/202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5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-16</w:t>
            </w:r>
          </w:p>
        </w:tc>
        <w:tc>
          <w:tcPr>
            <w:tcW w:w="3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  <w:lang w:val="sr-RS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Горан Таков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400-1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634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/202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5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-16</w:t>
            </w:r>
          </w:p>
        </w:tc>
        <w:tc>
          <w:tcPr>
            <w:tcW w:w="3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Немања Новаковић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25</w:t>
            </w:r>
          </w:p>
        </w:tc>
      </w:tr>
      <w:tr>
        <w:trPr>
          <w:trHeight w:val="420" w:hRule="atLeast"/>
        </w:trPr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400-1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686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/202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5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-16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  <w:lang w:val="sr-RS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Верица Николов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2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400-1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676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/202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5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-16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  <w:lang w:val="sr-RS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Живка Гогов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2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400-1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617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/202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5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-16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  <w:lang w:val="sr-RS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Елена Славов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2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400-1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658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/202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5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-16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  <w:lang w:val="sr-RS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Габријела Каменов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12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400-1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636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/202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5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-16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  <w:lang w:val="sr-RS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Јелена Васов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12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400-1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622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/202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5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-16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Евдокија Д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е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лечев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12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400-1</w:t>
            </w:r>
            <w:r>
              <w:rPr>
                <w:rFonts w:cs="Arial" w:ascii="Arial" w:hAnsi="Arial"/>
                <w:b/>
                <w:bCs/>
                <w:sz w:val="22"/>
                <w:szCs w:val="22"/>
                <w:lang w:val="sr-RS"/>
              </w:rPr>
              <w:t>621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/202</w:t>
            </w:r>
            <w:r>
              <w:rPr>
                <w:rFonts w:cs="Arial" w:ascii="Arial" w:hAnsi="Arial"/>
                <w:b/>
                <w:bCs/>
                <w:sz w:val="22"/>
                <w:szCs w:val="22"/>
                <w:lang w:val="sr-RS"/>
              </w:rPr>
              <w:t>5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-16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  <w:lang w:val="sr-RS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Десана Зарков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12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400-1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619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/202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5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-16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  <w:lang w:val="sr-RS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Драгана Василов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12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400-1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620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/202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5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-16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  <w:lang w:val="sr-RS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Пиринка Милев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12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400-1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602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/202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5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-16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  <w:lang w:val="sr-RS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Драгана Славчев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12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400-1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586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/202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5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-16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  <w:lang w:val="sr-RS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Кирика Тончев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12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400-1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560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/202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5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-16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  <w:lang w:val="sr-RS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Драгана Стоилков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12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400-1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507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/202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5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-16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  <w:lang w:val="sr-RS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Лидија Павловић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12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400-1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503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/202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5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-16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b/>
                <w:bCs/>
                <w:color w:val="000000"/>
                <w:sz w:val="22"/>
                <w:szCs w:val="22"/>
                <w:lang w:val="sr-RS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Драгана Каменов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</w:rPr>
              <w:t>12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>0</w:t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Cs/>
          <w:color w:val="0A0A0E"/>
          <w:sz w:val="22"/>
          <w:szCs w:val="22"/>
          <w:u w:val="none"/>
        </w:rPr>
      </w:pPr>
      <w:r>
        <w:rPr>
          <w:rFonts w:cs="Arial" w:ascii="Arial" w:hAnsi="Arial"/>
          <w:b/>
          <w:bCs/>
          <w:color w:val="0A0A0E"/>
          <w:sz w:val="22"/>
          <w:szCs w:val="22"/>
          <w:u w:val="none"/>
        </w:rPr>
      </w:r>
    </w:p>
    <w:p>
      <w:pPr>
        <w:pStyle w:val="Normal"/>
        <w:jc w:val="both"/>
        <w:rPr>
          <w:rFonts w:ascii="Arial" w:hAnsi="Arial" w:cs="Arial"/>
          <w:b/>
          <w:bCs/>
          <w:color w:val="000000"/>
          <w:sz w:val="22"/>
          <w:szCs w:val="22"/>
          <w:u w:val="none"/>
        </w:rPr>
      </w:pPr>
      <w:r>
        <w:rPr>
          <w:rFonts w:cs="Arial" w:ascii="Arial" w:hAnsi="Arial"/>
          <w:b/>
          <w:bCs/>
          <w:color w:val="000000"/>
          <w:sz w:val="22"/>
          <w:szCs w:val="22"/>
          <w:u w:val="none"/>
        </w:rPr>
      </w:r>
    </w:p>
    <w:p>
      <w:pPr>
        <w:pStyle w:val="Normal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Члан 3.</w:t>
      </w:r>
    </w:p>
    <w:p>
      <w:pPr>
        <w:pStyle w:val="Normal"/>
        <w:ind w:firstLine="709" w:righ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Утврђује се да су корисници стамбене из члана 2. ове Одлуке остварили право на доделу стамбене подршке у виду субвенционисања закупнине.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Члан 4.</w:t>
      </w:r>
    </w:p>
    <w:p>
      <w:pPr>
        <w:pStyle w:val="Normal"/>
        <w:ind w:firstLine="709" w:righ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По ступању на снагу ове Одлуке, Председник општине Димитровград ће закључити Уговоре о додели стамбене подршке у виду субвенционисња закупнине за 202</w:t>
      </w:r>
      <w:r>
        <w:rPr>
          <w:rFonts w:cs="Arial" w:ascii="Arial" w:hAnsi="Arial"/>
          <w:color w:val="000000"/>
          <w:sz w:val="22"/>
          <w:szCs w:val="22"/>
          <w:lang w:val="sr-RS"/>
        </w:rPr>
        <w:t>6</w:t>
      </w:r>
      <w:r>
        <w:rPr>
          <w:rFonts w:cs="Arial" w:ascii="Arial" w:hAnsi="Arial"/>
          <w:color w:val="000000"/>
          <w:sz w:val="22"/>
          <w:szCs w:val="22"/>
        </w:rPr>
        <w:t>. годину са корисницима стамбене подршке из члана 2. ове Одлуке и закуподавцима.</w:t>
      </w:r>
    </w:p>
    <w:p>
      <w:pPr>
        <w:pStyle w:val="Normal"/>
        <w:ind w:firstLine="709" w:righ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Уговором из става 1. овог члана одредиће се међусобна права и обавезе уговорних страна у вези са субвенционисањем закупнине.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Члан 5.</w:t>
      </w:r>
    </w:p>
    <w:p>
      <w:pPr>
        <w:pStyle w:val="Normal"/>
        <w:ind w:firstLine="709" w:righ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За контролу спровођења стамбене подршке у виду субвенционисања закупнине и испуњење обавеза из Уговора о додели стамбене подршке субвенционисање закупнине, као и за реализацију, надлежна је Стамбена комисија.</w:t>
      </w:r>
    </w:p>
    <w:p>
      <w:pPr>
        <w:pStyle w:val="Normal"/>
        <w:ind w:firstLine="709" w:righ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Надзор над спровођењем ове Одлуке врши Општинско веће општине Димитровград.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Члан 6.</w:t>
      </w:r>
    </w:p>
    <w:p>
      <w:pPr>
        <w:pStyle w:val="Normal"/>
        <w:ind w:firstLine="709" w:righ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Ова Одлука ступа на снагу осмог дана од дана објављивања у „Сл. листу општине Димитровград“.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i/>
          <w:i/>
          <w:iCs/>
          <w:color w:val="000000"/>
          <w:sz w:val="22"/>
          <w:szCs w:val="22"/>
        </w:rPr>
      </w:pPr>
      <w:r>
        <w:rPr>
          <w:rFonts w:cs="Arial" w:ascii="Arial" w:hAnsi="Arial"/>
          <w:i/>
          <w:iCs/>
          <w:color w:val="000000"/>
          <w:sz w:val="22"/>
          <w:szCs w:val="22"/>
        </w:rPr>
        <w:t>О б р а з л о ж е њ е</w:t>
      </w:r>
      <w:r>
        <w:rPr>
          <w:rFonts w:cs="Arial" w:ascii="Arial" w:hAnsi="Arial"/>
          <w:i/>
          <w:iCs/>
          <w:color w:val="000000"/>
          <w:sz w:val="22"/>
          <w:szCs w:val="22"/>
          <w:lang w:val="sr-RS"/>
        </w:rPr>
        <w:t>:</w:t>
      </w:r>
    </w:p>
    <w:p>
      <w:pPr>
        <w:pStyle w:val="Normal"/>
        <w:jc w:val="center"/>
        <w:rPr>
          <w:rFonts w:ascii="Arial" w:hAnsi="Arial" w:cs="Arial"/>
          <w:i/>
          <w:i/>
          <w:iCs/>
          <w:color w:val="000000"/>
          <w:sz w:val="22"/>
          <w:szCs w:val="22"/>
        </w:rPr>
      </w:pPr>
      <w:r>
        <w:rPr>
          <w:rFonts w:cs="Arial" w:ascii="Arial" w:hAnsi="Arial"/>
          <w:i/>
          <w:iCs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  <w:shd w:fill="FFFFFF" w:val="clear"/>
        </w:rPr>
      </w:pPr>
      <w:r>
        <w:rPr>
          <w:rFonts w:cs="Arial" w:ascii="Arial" w:hAnsi="Arial"/>
          <w:i/>
          <w:iCs/>
          <w:color w:val="000000"/>
          <w:sz w:val="22"/>
          <w:szCs w:val="22"/>
          <w:shd w:fill="FFFFFF" w:val="clear"/>
        </w:rPr>
        <w:tab/>
      </w:r>
      <w:r>
        <w:rPr>
          <w:rFonts w:cs="Arial" w:ascii="Arial" w:hAnsi="Arial"/>
          <w:color w:val="000000"/>
          <w:sz w:val="22"/>
          <w:szCs w:val="22"/>
          <w:shd w:fill="FFFFFF" w:val="clear"/>
        </w:rPr>
        <w:t>Правни основ за доношење ове Одлуке постоји у члану 93. став 1. тачка 2. Закона о становању и одржавању зграда ("Сл. гласник РС", бр. 104/2016 и 9/2020 - др. закон), којим је прописано да стамбена подршка кроз закуп стана представља субвенционисање закупнине стана у било ком облику својине, у члану 95. истог Закона, којим је дефинисано субвенционисање закупнине стана и у члану 108. истог Закона, којим је прописано да на основу листе реда првенства скупштина јединице локалне самоуправе доноси одлуку о додели стамбене подршке која нарочито садржи: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  <w:shd w:fill="FFFFFF" w:val="clear"/>
        </w:rPr>
      </w:pPr>
      <w:r>
        <w:rPr>
          <w:rFonts w:cs="Arial" w:ascii="Arial" w:hAnsi="Arial"/>
          <w:color w:val="000000"/>
          <w:sz w:val="22"/>
          <w:szCs w:val="22"/>
          <w:shd w:fill="FFFFFF" w:val="clear"/>
        </w:rPr>
        <w:t>1) списак лица која остварују право на стамбену подршку са свим личним подацима битним за закључење уговора о додели стамбене подршке (име и презиме и ЈМБГ лица која су корисници стамбене подршке);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  <w:shd w:fill="FFFFFF" w:val="clear"/>
        </w:rPr>
      </w:pPr>
      <w:r>
        <w:rPr>
          <w:rFonts w:cs="Arial" w:ascii="Arial" w:hAnsi="Arial"/>
          <w:color w:val="000000"/>
          <w:sz w:val="22"/>
          <w:szCs w:val="22"/>
          <w:shd w:fill="FFFFFF" w:val="clear"/>
        </w:rPr>
        <w:t>2) вид стамбене подршке која се додељује;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  <w:shd w:fill="FFFFFF" w:val="clear"/>
        </w:rPr>
      </w:pPr>
      <w:r>
        <w:rPr>
          <w:rFonts w:cs="Arial" w:ascii="Arial" w:hAnsi="Arial"/>
          <w:color w:val="000000"/>
          <w:sz w:val="22"/>
          <w:szCs w:val="22"/>
          <w:shd w:fill="FFFFFF" w:val="clear"/>
        </w:rPr>
        <w:t>3) назначење органа који ће бити надлежан за закључење уговора о додели стамбене подршке и праћење његове реализације, као и контролу испуњености услова за доделу тог вида стамбене подршке за све време док она траје.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  <w:shd w:fill="FFFFFF" w:val="clear"/>
        </w:rPr>
      </w:pPr>
      <w:r>
        <w:rPr>
          <w:rFonts w:cs="Arial" w:ascii="Arial" w:hAnsi="Arial"/>
          <w:color w:val="000000"/>
          <w:sz w:val="22"/>
          <w:szCs w:val="22"/>
          <w:shd w:fill="FFFFFF" w:val="clear"/>
        </w:rPr>
        <w:tab/>
        <w:t>Правни основ се даље налази у члану 32. став 1. тачка 6). Закона о локалној самоуправи ("Сл. гласник РС", бр. 129/2007, 83/2014 - др. закон, 101/2016 - др. закон, 47/2018 и 111/2021 - др. закон), којим је прописано да Скупштина општине, у складу са законом, доноси прописе и друге опште акте.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  <w:shd w:fill="FFFFFF" w:val="clear"/>
        </w:rPr>
      </w:pPr>
      <w:r>
        <w:rPr>
          <w:rFonts w:cs="Arial" w:ascii="Arial" w:hAnsi="Arial"/>
          <w:color w:val="000000"/>
          <w:sz w:val="22"/>
          <w:szCs w:val="22"/>
          <w:shd w:fill="FFFFFF" w:val="clear"/>
        </w:rPr>
        <w:tab/>
        <w:t xml:space="preserve">У члану 10. Одлуке о пружању стамбене подршке на територији општине Димитровград („Сл. лист општине Димитровград“ бр. 41/20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FFFFFF" w:val="clear"/>
          <w:lang w:val="sr-RS"/>
        </w:rPr>
        <w:t>и 20/23</w:t>
      </w:r>
      <w:r>
        <w:rPr>
          <w:rFonts w:cs="Arial" w:ascii="Arial" w:hAnsi="Arial"/>
          <w:color w:val="000000"/>
          <w:sz w:val="22"/>
          <w:szCs w:val="22"/>
          <w:shd w:fill="FFFFFF" w:val="clear"/>
        </w:rPr>
        <w:t xml:space="preserve">), којом су уређене појам стамбене подршке и основни принципи, корисници и услови остваривања стамбене подршке, видови стамбене подршке, поступак доделе стамбене подршке, документи стамбене политике, финансирање стамбене подршке, односно субвенционисање закупнине стана у било ком облику својине и да на основу Листе реда првенства, Скупштина општине Димитровград доноси Одлуку о додели стамбене подршке. 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  <w:shd w:fill="FFFFFF" w:val="clear"/>
        </w:rPr>
      </w:pPr>
      <w:r>
        <w:rPr>
          <w:rFonts w:cs="Arial" w:ascii="Arial" w:hAnsi="Arial"/>
          <w:color w:val="000000"/>
          <w:sz w:val="22"/>
          <w:szCs w:val="22"/>
          <w:shd w:fill="FFFFFF" w:val="clear"/>
        </w:rPr>
        <w:tab/>
        <w:t xml:space="preserve">Правни основ се налази и у Правилнику о пружању стамбене подршке у виду субвенционисања закупнине </w:t>
      </w:r>
      <w:r>
        <w:rPr>
          <w:rFonts w:cs="Arial" w:ascii="Arial" w:hAnsi="Arial"/>
          <w:color w:val="000000"/>
          <w:sz w:val="22"/>
          <w:szCs w:val="22"/>
        </w:rPr>
        <w:t>закупнине („Сл. лист општине Димитровград“ бр. 29/2023</w:t>
      </w:r>
      <w:r>
        <w:rPr>
          <w:rFonts w:cs="Arial" w:ascii="Arial" w:hAnsi="Arial"/>
          <w:color w:val="000000"/>
          <w:sz w:val="22"/>
          <w:szCs w:val="22"/>
          <w:lang w:val="sr-RS"/>
        </w:rPr>
        <w:t xml:space="preserve"> и 40/2025</w:t>
      </w:r>
      <w:r>
        <w:rPr>
          <w:rFonts w:cs="Arial" w:ascii="Arial" w:hAnsi="Arial"/>
          <w:color w:val="000000"/>
          <w:sz w:val="22"/>
          <w:szCs w:val="22"/>
        </w:rPr>
        <w:t>)</w:t>
      </w:r>
      <w:r>
        <w:rPr>
          <w:rFonts w:cs="Arial" w:ascii="Arial" w:hAnsi="Arial"/>
          <w:color w:val="000000"/>
          <w:sz w:val="22"/>
          <w:szCs w:val="22"/>
          <w:shd w:fill="FFFFFF" w:val="clear"/>
        </w:rPr>
        <w:t>, којим су уређени услови, начин и корисници стамбене подршке у виду субвенционисања закупнине стана, у Правилнику за утврђивање реда првенства за доделу стамбене подршке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FFFFFF" w:val="clear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FFFFFF" w:val="clear"/>
          <w:lang w:val="sr-RS"/>
        </w:rPr>
        <w:t xml:space="preserve">на територији општине Димитровград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FFFFFF" w:val="clear"/>
        </w:rPr>
        <w:t xml:space="preserve"> ("Службени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FFFFFF" w:val="clear"/>
          <w:lang w:val="sr-RS"/>
        </w:rPr>
        <w:t>лист општине Димитровград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FFFFFF" w:val="clear"/>
        </w:rPr>
        <w:t>", бр.16/22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FFFFFF" w:val="clear"/>
          <w:lang w:val="sr-RS"/>
        </w:rPr>
        <w:t xml:space="preserve"> и 6/25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FFFFFF" w:val="clear"/>
        </w:rPr>
        <w:t>),</w:t>
      </w:r>
      <w:r>
        <w:rPr>
          <w:rFonts w:cs="Arial" w:ascii="Arial" w:hAnsi="Arial"/>
          <w:color w:val="000000"/>
          <w:sz w:val="22"/>
          <w:szCs w:val="22"/>
          <w:shd w:fill="FFFFFF" w:val="clear"/>
        </w:rPr>
        <w:t xml:space="preserve"> којим су ближе прописана мерила за утврђивање реда првенства за доделу стамбене подршке у складу са критеријумима за доделу стамбене подршке.  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00"/>
          <w:sz w:val="22"/>
          <w:szCs w:val="22"/>
          <w:shd w:fill="FFFFFF" w:val="clear"/>
        </w:rPr>
      </w:pPr>
      <w:r>
        <w:rPr>
          <w:rFonts w:cs="Arial" w:ascii="Arial" w:hAnsi="Arial"/>
          <w:color w:val="000000"/>
          <w:sz w:val="22"/>
          <w:szCs w:val="22"/>
          <w:shd w:fill="FFFFFF" w:val="clear"/>
        </w:rPr>
        <w:tab/>
        <w:t>Правни основ се налази и у члану 40. став 1. тачка 22. Статута општине Димитровград („Сл. лист општине Димитровград“ бр. 16/19 I 40/25), којим је прописана надлежност Скупштине општине Димитровград за спровођење програма стамбене подршке.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00"/>
          <w:sz w:val="22"/>
          <w:szCs w:val="22"/>
          <w:shd w:fill="FFFFFF" w:val="clear"/>
        </w:rPr>
      </w:pPr>
      <w:r>
        <w:rPr>
          <w:rFonts w:cs="Arial" w:ascii="Arial" w:hAnsi="Arial"/>
          <w:color w:val="000000"/>
          <w:sz w:val="22"/>
          <w:szCs w:val="22"/>
          <w:shd w:fill="FFFFFF" w:val="clear"/>
        </w:rPr>
      </w:r>
    </w:p>
    <w:p>
      <w:pPr>
        <w:pStyle w:val="Normal"/>
        <w:spacing w:before="0" w:after="120"/>
        <w:jc w:val="both"/>
        <w:rPr>
          <w:rFonts w:ascii="Arial" w:hAnsi="Arial" w:cs="Arial"/>
          <w:color w:val="000000"/>
          <w:sz w:val="22"/>
          <w:szCs w:val="22"/>
          <w:shd w:fill="FFFFFF" w:val="clear"/>
        </w:rPr>
      </w:pPr>
      <w:r>
        <w:rPr>
          <w:rStyle w:val="Emphasis"/>
          <w:rFonts w:cs="Arial" w:ascii="Arial" w:hAnsi="Arial"/>
          <w:b/>
          <w:bCs/>
          <w:i w:val="false"/>
          <w:iCs w:val="false"/>
          <w:color w:val="000000"/>
          <w:sz w:val="22"/>
          <w:szCs w:val="22"/>
          <w:shd w:fill="FFFFFF" w:val="clear"/>
          <w:lang w:val="en-GB"/>
        </w:rPr>
        <w:t>ПОУКА О ПРАВНОМ СРЕДСТВУ:</w:t>
      </w:r>
      <w:r>
        <w:rPr>
          <w:rFonts w:cs="Arial" w:ascii="Arial" w:hAnsi="Arial"/>
          <w:color w:val="000000"/>
          <w:sz w:val="22"/>
          <w:szCs w:val="22"/>
          <w:shd w:fill="FFFFFF" w:val="clear"/>
        </w:rPr>
        <w:t xml:space="preserve"> 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00"/>
          <w:sz w:val="22"/>
          <w:szCs w:val="22"/>
          <w:shd w:fill="FFFFFF" w:val="clear"/>
          <w:lang w:val="sr-RS"/>
        </w:rPr>
      </w:pPr>
      <w:r>
        <w:rPr>
          <w:rFonts w:cs="Arial" w:ascii="Arial" w:hAnsi="Arial"/>
          <w:color w:val="000000"/>
          <w:sz w:val="22"/>
          <w:szCs w:val="22"/>
          <w:shd w:fill="FFFFFF" w:val="clear"/>
        </w:rPr>
        <w:t xml:space="preserve">Против ове Одлуке може се изјавити жалба Општинском већу у року од 15 дана од дана објављивања ове Одлуке, лично или поштом на адресу ул. Балканска бр. 2, 18320 Димитровград, а на основу члана 108. став 3. Закона о становању и одржавању зграда </w:t>
      </w:r>
      <w:r>
        <w:rPr>
          <w:rFonts w:cs="Arial" w:ascii="Arial" w:hAnsi="Arial"/>
          <w:color w:val="000000"/>
          <w:sz w:val="22"/>
          <w:szCs w:val="22"/>
        </w:rPr>
        <w:t>("Сл. гласник РС", бр. 104/2016 и 9/2020 - др. закон).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  <w:shd w:fill="FFFFFF" w:val="clear"/>
          <w:lang w:val="sr-RS"/>
        </w:rPr>
      </w:pPr>
      <w:r>
        <w:rPr>
          <w:rFonts w:cs="Arial" w:ascii="Arial" w:hAnsi="Arial"/>
          <w:color w:val="000000"/>
          <w:sz w:val="22"/>
          <w:szCs w:val="22"/>
          <w:shd w:fill="FFFFFF" w:val="clear"/>
          <w:lang w:val="sr-RS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  <w:shd w:fill="FFFFFF" w:val="clear"/>
          <w:lang w:val="sr-RS"/>
        </w:rPr>
      </w:pPr>
      <w:r>
        <w:rPr>
          <w:rFonts w:cs="Arial" w:ascii="Arial" w:hAnsi="Arial"/>
          <w:color w:val="000000"/>
          <w:sz w:val="22"/>
          <w:szCs w:val="22"/>
          <w:shd w:fill="FFFFFF" w:val="clear"/>
          <w:lang w:val="sr-RS"/>
        </w:rPr>
      </w:r>
    </w:p>
    <w:p>
      <w:pPr>
        <w:pStyle w:val="Normal"/>
        <w:spacing w:before="0" w:after="12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  <w:shd w:fill="FFFFFF" w:val="clear"/>
        </w:rPr>
        <w:t>СКУПШТИНА ОПШТИНЕ ДИМИТРОВГРАД</w:t>
      </w:r>
    </w:p>
    <w:p>
      <w:pPr>
        <w:pStyle w:val="Normal"/>
        <w:spacing w:before="0" w:after="12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before="0" w:after="120"/>
        <w:jc w:val="center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cs="Arial" w:ascii="Arial" w:hAnsi="Arial"/>
          <w:color w:val="000000"/>
          <w:sz w:val="22"/>
          <w:szCs w:val="22"/>
          <w:highlight w:val="white"/>
        </w:rPr>
        <w:tab/>
      </w:r>
      <w:r>
        <w:rPr>
          <w:rFonts w:cs="Arial" w:ascii="Arial" w:hAnsi="Arial"/>
          <w:color w:val="000000"/>
          <w:sz w:val="22"/>
          <w:szCs w:val="22"/>
          <w:highlight w:val="white"/>
          <w:lang w:val="sr-RS"/>
        </w:rPr>
        <w:t xml:space="preserve">                                                                                 </w:t>
      </w:r>
      <w:r>
        <w:rPr>
          <w:rFonts w:cs="Arial" w:ascii="Arial" w:hAnsi="Arial"/>
          <w:color w:val="000000"/>
          <w:sz w:val="22"/>
          <w:szCs w:val="22"/>
          <w:highlight w:val="white"/>
        </w:rPr>
        <w:t>ПРЕДСЕДНИК</w:t>
      </w:r>
    </w:p>
    <w:p>
      <w:pPr>
        <w:pStyle w:val="Normal"/>
        <w:spacing w:before="0" w:after="120"/>
        <w:jc w:val="center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color w:val="000000"/>
          <w:sz w:val="22"/>
          <w:szCs w:val="22"/>
          <w:highlight w:val="white"/>
        </w:rPr>
        <w:tab/>
        <w:tab/>
        <w:tab/>
        <w:tab/>
        <w:t xml:space="preserve">                                              </w:t>
      </w:r>
      <w:r>
        <w:rPr>
          <w:rFonts w:cs="Arial" w:ascii="Arial" w:hAnsi="Arial"/>
          <w:color w:val="000000"/>
          <w:sz w:val="22"/>
          <w:szCs w:val="22"/>
          <w:highlight w:val="white"/>
          <w:lang w:val="sr-RS"/>
        </w:rPr>
        <w:t xml:space="preserve"> </w:t>
      </w:r>
      <w:r>
        <w:rPr>
          <w:rFonts w:cs="Arial" w:ascii="Arial" w:hAnsi="Arial"/>
          <w:color w:val="000000"/>
          <w:sz w:val="22"/>
          <w:szCs w:val="22"/>
          <w:highlight w:val="white"/>
        </w:rPr>
        <w:t>Зоран Ђуров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sr-RS"/>
        </w:rPr>
      </w:r>
    </w:p>
    <w:sectPr>
      <w:type w:val="nextPage"/>
      <w:pgSz w:w="11906" w:h="16838"/>
      <w:pgMar w:left="1008" w:right="1008" w:gutter="0" w:header="0" w:top="108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n-US" w:eastAsia="zh-CN" w:bidi="ar-SA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ind w:hanging="0" w:left="720" w:right="0"/>
    </w:pPr>
    <w:rPr/>
  </w:style>
  <w:style w:type="paragraph" w:styleId="NormalWeb">
    <w:name w:val="Normal (Web)"/>
    <w:basedOn w:val="Normal"/>
    <w:qFormat/>
    <w:pPr>
      <w:suppressAutoHyphens w:val="false"/>
      <w:spacing w:lineRule="auto" w:line="276" w:before="280" w:after="142"/>
    </w:pPr>
    <w:rPr>
      <w:kern w:val="0"/>
      <w:lang w:eastAsia="en-US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DejaVu Sans"/>
      <w:color w:val="auto"/>
      <w:kern w:val="0"/>
      <w:sz w:val="22"/>
      <w:szCs w:val="22"/>
      <w:lang w:val="en-GB" w:eastAsia="en-US" w:bidi="ar-SA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; 宋体" w:cs="Times New Roman"/>
      <w:color w:val="auto"/>
      <w:kern w:val="2"/>
      <w:sz w:val="22"/>
      <w:szCs w:val="22"/>
      <w:lang w:val="sr-Latn-RS" w:eastAsia="zh-CN" w:bidi="ar-SA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LibreOffice/25.2.7.2$Windows_X86_64 LibreOffice_project/5cbfd1ab6520636bb5f7b99185aa69bd7456825d</Application>
  <AppVersion>15.0000</AppVersion>
  <DocSecurity>0</DocSecurity>
  <Pages>2</Pages>
  <Words>978</Words>
  <Characters>5574</Characters>
  <CharactersWithSpaces>6713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2025-12-08T09:35:00Z</dcterms:created>
  <dc:creator>Maja Vujanovic</dc:creator>
  <dc:description/>
  <dc:language>en-US</dc:language>
  <cp:lastModifiedBy/>
  <cp:lastPrinted>2025-12-09T11:10:00Z</cp:lastPrinted>
  <dcterms:modified xsi:type="dcterms:W3CDTF">2025-12-09T10:49:04Z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