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EE05" w14:textId="1C5D10B0" w:rsidR="00496052" w:rsidRPr="00496052" w:rsidRDefault="00496052" w:rsidP="00496052">
      <w:pPr>
        <w:jc w:val="right"/>
      </w:pPr>
      <w:r>
        <w:rPr>
          <w:lang w:val="sr-Latn-RS"/>
        </w:rPr>
        <w:tab/>
      </w:r>
      <w:r>
        <w:t>ПРЕДЛОГ</w:t>
      </w:r>
    </w:p>
    <w:p w14:paraId="6E20F4A4" w14:textId="4E424247" w:rsidR="001E1E2D" w:rsidRDefault="00496052" w:rsidP="00496052">
      <w:pPr>
        <w:ind w:firstLine="720"/>
        <w:jc w:val="both"/>
      </w:pPr>
      <w:r>
        <w:t xml:space="preserve">На основу члана 18. Закона о локалним изборима </w:t>
      </w:r>
      <w:r w:rsidRPr="00496052">
        <w:t>("Сл. гласник РС", бр. 14/2022 и 35/2024)</w:t>
      </w:r>
      <w:r>
        <w:t>, Скупштина општине Димитровград на седници одржаној _______2024. године, донела је:</w:t>
      </w:r>
    </w:p>
    <w:p w14:paraId="1DCFC158" w14:textId="77777777" w:rsidR="00496052" w:rsidRDefault="00496052" w:rsidP="00496052">
      <w:pPr>
        <w:jc w:val="both"/>
      </w:pPr>
    </w:p>
    <w:p w14:paraId="14378290" w14:textId="77777777" w:rsidR="00496052" w:rsidRDefault="00496052" w:rsidP="00496052">
      <w:pPr>
        <w:jc w:val="both"/>
      </w:pPr>
    </w:p>
    <w:p w14:paraId="670844EC" w14:textId="35433E65" w:rsidR="00496052" w:rsidRPr="0071195D" w:rsidRDefault="00496052" w:rsidP="00496052">
      <w:pPr>
        <w:jc w:val="center"/>
        <w:rPr>
          <w:b/>
          <w:bCs/>
        </w:rPr>
      </w:pPr>
      <w:r w:rsidRPr="0071195D">
        <w:rPr>
          <w:b/>
          <w:bCs/>
        </w:rPr>
        <w:t>ОДЛУКУ</w:t>
      </w:r>
    </w:p>
    <w:p w14:paraId="533A191B" w14:textId="520C1FAD" w:rsidR="00496052" w:rsidRDefault="00496052" w:rsidP="00496052">
      <w:pPr>
        <w:jc w:val="center"/>
        <w:rPr>
          <w:b/>
          <w:bCs/>
        </w:rPr>
      </w:pPr>
      <w:r w:rsidRPr="0071195D">
        <w:rPr>
          <w:b/>
          <w:bCs/>
        </w:rPr>
        <w:t xml:space="preserve">О РАЗРЕШЕЊУ И ИМЕНОВАЊУ ЧЛАНОВА И ЗАМЕНИКА ЧЛАНОВА ОПШТИНСКЕ ИЗБОРНЕ КОМИСИЈЕ ОПШТИНЕ ДИМИТРОВГРАД У СТАЛНОМ САСТАВУ </w:t>
      </w:r>
    </w:p>
    <w:p w14:paraId="38FF6EE6" w14:textId="77777777" w:rsidR="008E4520" w:rsidRDefault="008E4520" w:rsidP="00496052">
      <w:pPr>
        <w:jc w:val="center"/>
        <w:rPr>
          <w:b/>
          <w:bCs/>
        </w:rPr>
      </w:pPr>
    </w:p>
    <w:p w14:paraId="691593DA" w14:textId="77777777" w:rsidR="008E4520" w:rsidRDefault="008E4520" w:rsidP="00496052">
      <w:pPr>
        <w:jc w:val="center"/>
        <w:rPr>
          <w:b/>
          <w:bCs/>
        </w:rPr>
      </w:pPr>
    </w:p>
    <w:p w14:paraId="5B426A9E" w14:textId="443789A7" w:rsidR="008E4520" w:rsidRDefault="00C65ADA" w:rsidP="004C0207">
      <w:pPr>
        <w:ind w:firstLine="720"/>
        <w:jc w:val="both"/>
      </w:pPr>
      <w:r>
        <w:t xml:space="preserve">1. </w:t>
      </w:r>
      <w:r w:rsidRPr="004C0207">
        <w:rPr>
          <w:b/>
          <w:bCs/>
        </w:rPr>
        <w:t>РАЗРЕШАВАЈУ СЕ</w:t>
      </w:r>
      <w:r>
        <w:t xml:space="preserve"> чланства у Општинској изборној комисији </w:t>
      </w:r>
      <w:r w:rsidR="004C0207">
        <w:t xml:space="preserve">Општине Димитровград чланови и заменици чланова у сталном саставу: </w:t>
      </w:r>
    </w:p>
    <w:p w14:paraId="2ACA984F" w14:textId="77777777" w:rsidR="001C5437" w:rsidRDefault="001C5437" w:rsidP="004C0207">
      <w:pPr>
        <w:ind w:firstLine="720"/>
        <w:jc w:val="both"/>
      </w:pPr>
    </w:p>
    <w:p w14:paraId="2E0D4421" w14:textId="1F87A916" w:rsidR="001C5437" w:rsidRDefault="001C5437" w:rsidP="00466CE4">
      <w:pPr>
        <w:pStyle w:val="a5"/>
        <w:numPr>
          <w:ilvl w:val="0"/>
          <w:numId w:val="3"/>
        </w:numPr>
        <w:jc w:val="both"/>
      </w:pPr>
      <w:r>
        <w:t>Теодора Соколов, председник;</w:t>
      </w:r>
    </w:p>
    <w:p w14:paraId="4365FBAF" w14:textId="562F7C0A" w:rsidR="001C5437" w:rsidRDefault="001C5437" w:rsidP="00466CE4">
      <w:pPr>
        <w:ind w:left="720" w:firstLine="360"/>
        <w:jc w:val="both"/>
      </w:pPr>
      <w:r>
        <w:t>Славица Пејчев, заменик председника;</w:t>
      </w:r>
    </w:p>
    <w:p w14:paraId="63133151" w14:textId="6DBA7614" w:rsidR="001C5437" w:rsidRDefault="001C5437" w:rsidP="00466CE4">
      <w:pPr>
        <w:pStyle w:val="a5"/>
        <w:numPr>
          <w:ilvl w:val="0"/>
          <w:numId w:val="3"/>
        </w:numPr>
        <w:jc w:val="both"/>
      </w:pPr>
      <w:r>
        <w:t>Ценко Ћиров, члан;</w:t>
      </w:r>
    </w:p>
    <w:p w14:paraId="1ED60F89" w14:textId="2005E2D4" w:rsidR="001C5437" w:rsidRDefault="00E36E0E" w:rsidP="00466CE4">
      <w:pPr>
        <w:ind w:left="720" w:firstLine="360"/>
        <w:jc w:val="both"/>
      </w:pPr>
      <w:r>
        <w:t>Милан Милошевић, заменик члана;</w:t>
      </w:r>
    </w:p>
    <w:p w14:paraId="306CE7FA" w14:textId="2CDC5B8B" w:rsidR="00E36E0E" w:rsidRDefault="00E36E0E" w:rsidP="00466CE4">
      <w:pPr>
        <w:pStyle w:val="a5"/>
        <w:numPr>
          <w:ilvl w:val="0"/>
          <w:numId w:val="3"/>
        </w:numPr>
        <w:jc w:val="both"/>
      </w:pPr>
      <w:r>
        <w:t>Војин Истатков, члан;</w:t>
      </w:r>
    </w:p>
    <w:p w14:paraId="04FE6B00" w14:textId="39DB9428" w:rsidR="00E36E0E" w:rsidRDefault="00E36E0E" w:rsidP="00466CE4">
      <w:pPr>
        <w:ind w:left="720" w:firstLine="360"/>
        <w:jc w:val="both"/>
      </w:pPr>
      <w:r>
        <w:t>Александар Димитров, заменик члана;</w:t>
      </w:r>
    </w:p>
    <w:p w14:paraId="32C89905" w14:textId="265FB79F" w:rsidR="00E36E0E" w:rsidRDefault="00F17B06" w:rsidP="00466CE4">
      <w:pPr>
        <w:pStyle w:val="a5"/>
        <w:numPr>
          <w:ilvl w:val="0"/>
          <w:numId w:val="3"/>
        </w:numPr>
        <w:jc w:val="both"/>
      </w:pPr>
      <w:r>
        <w:t>Сашко Митов, члан;</w:t>
      </w:r>
    </w:p>
    <w:p w14:paraId="076DEC8B" w14:textId="04FBA7AF" w:rsidR="00F17B06" w:rsidRDefault="00F17B06" w:rsidP="00466CE4">
      <w:pPr>
        <w:ind w:left="720" w:firstLine="360"/>
        <w:jc w:val="both"/>
      </w:pPr>
      <w:r>
        <w:t>Росица Николов, заменик члана;</w:t>
      </w:r>
    </w:p>
    <w:p w14:paraId="0DA94C3B" w14:textId="3050FB06" w:rsidR="00F17B06" w:rsidRDefault="00F17B06" w:rsidP="00466CE4">
      <w:pPr>
        <w:pStyle w:val="a5"/>
        <w:numPr>
          <w:ilvl w:val="0"/>
          <w:numId w:val="3"/>
        </w:numPr>
        <w:jc w:val="both"/>
      </w:pPr>
      <w:r>
        <w:t>Маја Васов, члан;</w:t>
      </w:r>
    </w:p>
    <w:p w14:paraId="042AADC2" w14:textId="6277CBA3" w:rsidR="00F17B06" w:rsidRDefault="00F17B06" w:rsidP="00466CE4">
      <w:pPr>
        <w:ind w:left="720" w:firstLine="360"/>
        <w:jc w:val="both"/>
      </w:pPr>
      <w:r>
        <w:t>Трајко Милошев</w:t>
      </w:r>
      <w:r w:rsidR="00824EEE">
        <w:t>, заменик члана;</w:t>
      </w:r>
    </w:p>
    <w:p w14:paraId="3B4C9C7E" w14:textId="4A6008B3" w:rsidR="00824EEE" w:rsidRDefault="00824EEE" w:rsidP="00466CE4">
      <w:pPr>
        <w:pStyle w:val="a5"/>
        <w:numPr>
          <w:ilvl w:val="0"/>
          <w:numId w:val="3"/>
        </w:numPr>
        <w:jc w:val="both"/>
      </w:pPr>
      <w:r>
        <w:t>Саша Васиљевић, члан;</w:t>
      </w:r>
    </w:p>
    <w:p w14:paraId="3C2199A1" w14:textId="69A673AD" w:rsidR="00824EEE" w:rsidRDefault="00824EEE" w:rsidP="00466CE4">
      <w:pPr>
        <w:ind w:left="720" w:firstLine="360"/>
        <w:jc w:val="both"/>
      </w:pPr>
      <w:r>
        <w:t>Габријела Младенов, заменик члана;</w:t>
      </w:r>
    </w:p>
    <w:p w14:paraId="5EF316B1" w14:textId="78311F51" w:rsidR="00824EEE" w:rsidRDefault="00824EEE" w:rsidP="00466CE4">
      <w:pPr>
        <w:pStyle w:val="a5"/>
        <w:numPr>
          <w:ilvl w:val="0"/>
          <w:numId w:val="3"/>
        </w:numPr>
        <w:jc w:val="both"/>
      </w:pPr>
      <w:r>
        <w:t>Марина Соколов</w:t>
      </w:r>
      <w:r w:rsidR="00466CE4">
        <w:t>, члан;</w:t>
      </w:r>
    </w:p>
    <w:p w14:paraId="34E7B7CA" w14:textId="76500581" w:rsidR="00466CE4" w:rsidRDefault="00466CE4" w:rsidP="00466CE4">
      <w:pPr>
        <w:ind w:left="720" w:firstLine="360"/>
        <w:jc w:val="both"/>
      </w:pPr>
      <w:r>
        <w:t>Новица Радивојев, заменик члана;</w:t>
      </w:r>
    </w:p>
    <w:p w14:paraId="748CBBF5" w14:textId="5BC72B68" w:rsidR="00466CE4" w:rsidRDefault="00466CE4" w:rsidP="00466CE4">
      <w:pPr>
        <w:pStyle w:val="a5"/>
        <w:numPr>
          <w:ilvl w:val="0"/>
          <w:numId w:val="3"/>
        </w:numPr>
        <w:jc w:val="both"/>
      </w:pPr>
      <w:r>
        <w:t>Жељко Воштић, секретар;</w:t>
      </w:r>
    </w:p>
    <w:p w14:paraId="7EB381A6" w14:textId="599E9FBB" w:rsidR="00466CE4" w:rsidRDefault="00466CE4" w:rsidP="00466CE4">
      <w:pPr>
        <w:ind w:left="720" w:firstLine="360"/>
        <w:jc w:val="both"/>
      </w:pPr>
      <w:r>
        <w:t>Маја Димитров, заменик секретара.</w:t>
      </w:r>
    </w:p>
    <w:p w14:paraId="20FD53BF" w14:textId="77777777" w:rsidR="00206FAA" w:rsidRDefault="00206FAA" w:rsidP="00206FAA">
      <w:pPr>
        <w:jc w:val="both"/>
      </w:pPr>
    </w:p>
    <w:p w14:paraId="5D90C607" w14:textId="439C2556" w:rsidR="006F7E16" w:rsidRDefault="00206FAA" w:rsidP="00206FAA">
      <w:pPr>
        <w:jc w:val="both"/>
      </w:pPr>
      <w:r>
        <w:tab/>
        <w:t xml:space="preserve">2. У Општинску изборну комисију Општине Димитровград у сталном саставу </w:t>
      </w:r>
      <w:r w:rsidR="00BB15C8" w:rsidRPr="00BB15C8">
        <w:rPr>
          <w:b/>
          <w:bCs/>
        </w:rPr>
        <w:t>ИМЕНУЈУ СЕ</w:t>
      </w:r>
      <w:r w:rsidR="006F7E16">
        <w:t>:</w:t>
      </w:r>
    </w:p>
    <w:p w14:paraId="16D9EF17" w14:textId="6DC22652" w:rsidR="006F7E16" w:rsidRDefault="006F7E16" w:rsidP="006F7E16">
      <w:pPr>
        <w:jc w:val="both"/>
      </w:pPr>
      <w:r>
        <w:tab/>
        <w:t>1) за председника</w:t>
      </w:r>
      <w:r w:rsidR="00096693">
        <w:t>, дипл. правник Теодора</w:t>
      </w:r>
      <w:r w:rsidR="00E22621">
        <w:t xml:space="preserve"> Маноилов</w:t>
      </w:r>
      <w:r>
        <w:t>;</w:t>
      </w:r>
    </w:p>
    <w:p w14:paraId="4B2BF727" w14:textId="740FA814" w:rsidR="006F7E16" w:rsidRDefault="006F7E16" w:rsidP="006F7E16">
      <w:r>
        <w:tab/>
      </w:r>
      <w:r w:rsidR="00895EE7">
        <w:t>- за заменика председника</w:t>
      </w:r>
      <w:r w:rsidR="005867DD">
        <w:t>, дипл. правник Славица Пејчев;</w:t>
      </w:r>
    </w:p>
    <w:p w14:paraId="61198FCA" w14:textId="207A4A8D" w:rsidR="00895EE7" w:rsidRDefault="00895EE7" w:rsidP="006F7E16">
      <w:r>
        <w:tab/>
        <w:t>2) за члана</w:t>
      </w:r>
      <w:r w:rsidR="0068023B">
        <w:t xml:space="preserve">, Ценко Ћиров </w:t>
      </w:r>
      <w:r>
        <w:t>;</w:t>
      </w:r>
    </w:p>
    <w:p w14:paraId="517479E4" w14:textId="2119800E" w:rsidR="00895EE7" w:rsidRDefault="00895EE7" w:rsidP="006F7E16">
      <w:r>
        <w:tab/>
        <w:t xml:space="preserve">- за заменика члана </w:t>
      </w:r>
      <w:r w:rsidR="001542FD">
        <w:t>Александар Димитров</w:t>
      </w:r>
      <w:r w:rsidR="006050CB">
        <w:t>;</w:t>
      </w:r>
    </w:p>
    <w:p w14:paraId="4F6451C4" w14:textId="176DBB18" w:rsidR="006050CB" w:rsidRDefault="006050CB" w:rsidP="006F7E16">
      <w:r>
        <w:tab/>
        <w:t xml:space="preserve">3) за члана </w:t>
      </w:r>
      <w:r w:rsidR="001542FD">
        <w:t>Сашко Митов</w:t>
      </w:r>
      <w:r>
        <w:t>;</w:t>
      </w:r>
    </w:p>
    <w:p w14:paraId="40590595" w14:textId="2B6E3BB1" w:rsidR="006050CB" w:rsidRDefault="006050CB" w:rsidP="006F7E16">
      <w:r>
        <w:tab/>
        <w:t xml:space="preserve">- за заменика члана </w:t>
      </w:r>
      <w:r w:rsidR="001542FD">
        <w:t>Анђелка Бошков</w:t>
      </w:r>
      <w:r>
        <w:t>;</w:t>
      </w:r>
    </w:p>
    <w:p w14:paraId="7E7658B7" w14:textId="3E73A1AA" w:rsidR="006050CB" w:rsidRDefault="006050CB" w:rsidP="006F7E16">
      <w:r>
        <w:tab/>
        <w:t xml:space="preserve">4) за члана </w:t>
      </w:r>
      <w:r w:rsidR="00097136">
        <w:t>Иван Божилов</w:t>
      </w:r>
      <w:r w:rsidR="00070A6F">
        <w:t>;</w:t>
      </w:r>
    </w:p>
    <w:p w14:paraId="0C25D53F" w14:textId="7999C6A1" w:rsidR="00070A6F" w:rsidRDefault="00070A6F" w:rsidP="006F7E16">
      <w:r>
        <w:tab/>
        <w:t xml:space="preserve">- за заменика члана </w:t>
      </w:r>
      <w:r w:rsidR="005452C6">
        <w:t>Верица Милков</w:t>
      </w:r>
      <w:r>
        <w:t>;</w:t>
      </w:r>
    </w:p>
    <w:p w14:paraId="7B7FE5B2" w14:textId="271767A8" w:rsidR="00070A6F" w:rsidRDefault="00070A6F" w:rsidP="006F7E16">
      <w:r>
        <w:tab/>
        <w:t xml:space="preserve">5) за члана </w:t>
      </w:r>
      <w:r w:rsidR="005A1335">
        <w:t>Љиљана Момчилов</w:t>
      </w:r>
      <w:r>
        <w:t>;</w:t>
      </w:r>
    </w:p>
    <w:p w14:paraId="02EE26D0" w14:textId="2698D691" w:rsidR="00070A6F" w:rsidRDefault="00070A6F" w:rsidP="006F7E16">
      <w:r>
        <w:tab/>
        <w:t xml:space="preserve">- за заменика члана </w:t>
      </w:r>
      <w:r w:rsidR="00F3710D">
        <w:t>Вес</w:t>
      </w:r>
      <w:r w:rsidR="00B277C7">
        <w:t>елин</w:t>
      </w:r>
      <w:r w:rsidR="00F3710D">
        <w:t xml:space="preserve"> Вељков</w:t>
      </w:r>
      <w:r>
        <w:t>;</w:t>
      </w:r>
    </w:p>
    <w:p w14:paraId="79ADA089" w14:textId="1DF4BA31" w:rsidR="00070A6F" w:rsidRDefault="00070A6F" w:rsidP="006F7E16">
      <w:r>
        <w:tab/>
        <w:t xml:space="preserve">6) </w:t>
      </w:r>
      <w:r w:rsidR="00DF5BFF">
        <w:t xml:space="preserve">за члана </w:t>
      </w:r>
      <w:r w:rsidR="0057353D">
        <w:t>Микица Станојев</w:t>
      </w:r>
      <w:r w:rsidR="00DF5BFF">
        <w:t>;</w:t>
      </w:r>
    </w:p>
    <w:p w14:paraId="78BBC532" w14:textId="2A12438A" w:rsidR="00DF5BFF" w:rsidRDefault="00DF5BFF" w:rsidP="006F7E16">
      <w:r>
        <w:tab/>
        <w:t xml:space="preserve">- за заменика члана </w:t>
      </w:r>
      <w:r w:rsidR="0057353D">
        <w:t xml:space="preserve">Слађана </w:t>
      </w:r>
      <w:r w:rsidR="00693EAA">
        <w:t>Николов</w:t>
      </w:r>
      <w:r>
        <w:t>;</w:t>
      </w:r>
    </w:p>
    <w:p w14:paraId="4109CF4D" w14:textId="6BAE242E" w:rsidR="00DF5BFF" w:rsidRDefault="00DF5BFF" w:rsidP="006F7E16">
      <w:r>
        <w:tab/>
        <w:t>7) за члана</w:t>
      </w:r>
      <w:r w:rsidR="003E24D0">
        <w:t xml:space="preserve"> Војин Истатков</w:t>
      </w:r>
      <w:r>
        <w:t>;</w:t>
      </w:r>
    </w:p>
    <w:p w14:paraId="0D6B6F05" w14:textId="7AEB2957" w:rsidR="00DF5BFF" w:rsidRDefault="00DF5BFF" w:rsidP="006F7E16">
      <w:pPr>
        <w:rPr>
          <w:lang w:val="sr-Latn-RS"/>
        </w:rPr>
      </w:pPr>
      <w:r>
        <w:tab/>
        <w:t>- за заменика члана</w:t>
      </w:r>
      <w:r w:rsidR="001546B1">
        <w:rPr>
          <w:lang w:val="sr-Latn-RS"/>
        </w:rPr>
        <w:t xml:space="preserve"> </w:t>
      </w:r>
      <w:r w:rsidR="003E24D0">
        <w:t>Гроздан Петров</w:t>
      </w:r>
      <w:r w:rsidR="009649D1">
        <w:rPr>
          <w:lang w:val="sr-Latn-RS"/>
        </w:rPr>
        <w:t>;</w:t>
      </w:r>
    </w:p>
    <w:p w14:paraId="78510FF8" w14:textId="6CED3473" w:rsidR="009649D1" w:rsidRDefault="009649D1" w:rsidP="006F7E16">
      <w:r>
        <w:rPr>
          <w:lang w:val="sr-Latn-RS"/>
        </w:rPr>
        <w:tab/>
        <w:t xml:space="preserve">8) </w:t>
      </w:r>
      <w:r>
        <w:t>за секретара</w:t>
      </w:r>
      <w:r w:rsidR="00E3352B">
        <w:t>, дипл. правник Жељко Воштић</w:t>
      </w:r>
      <w:r>
        <w:t>;</w:t>
      </w:r>
    </w:p>
    <w:p w14:paraId="76E7E663" w14:textId="2F3A48FC" w:rsidR="009649D1" w:rsidRDefault="009649D1" w:rsidP="006F7E16">
      <w:r>
        <w:tab/>
        <w:t xml:space="preserve">- за заменика </w:t>
      </w:r>
      <w:r w:rsidR="00B26ADC">
        <w:t>секретар</w:t>
      </w:r>
      <w:r>
        <w:t>а</w:t>
      </w:r>
      <w:r w:rsidR="00E3352B">
        <w:t>, дипл. правник Маја Димитров</w:t>
      </w:r>
      <w:r>
        <w:t>.</w:t>
      </w:r>
    </w:p>
    <w:p w14:paraId="6AB318D6" w14:textId="77777777" w:rsidR="001551CC" w:rsidRDefault="001551CC" w:rsidP="006F7E16"/>
    <w:p w14:paraId="12665AD9" w14:textId="7D2AE8BA" w:rsidR="001551CC" w:rsidRDefault="001551CC" w:rsidP="00335BCD">
      <w:pPr>
        <w:jc w:val="both"/>
      </w:pPr>
      <w:r>
        <w:lastRenderedPageBreak/>
        <w:tab/>
        <w:t xml:space="preserve">3. Ова Одлука ступа на снагу даном доношења а објављује се на веб – презентацији </w:t>
      </w:r>
      <w:r w:rsidR="00335BCD">
        <w:t>Републичке изборне комисије и у „Службеном листу Општине Димитровград“.</w:t>
      </w:r>
    </w:p>
    <w:p w14:paraId="1685C3B6" w14:textId="77777777" w:rsidR="00335BCD" w:rsidRDefault="00335BCD" w:rsidP="00335BCD">
      <w:pPr>
        <w:jc w:val="both"/>
      </w:pPr>
    </w:p>
    <w:p w14:paraId="63B1FB46" w14:textId="77777777" w:rsidR="00D361D8" w:rsidRDefault="00D361D8" w:rsidP="00335BCD">
      <w:pPr>
        <w:jc w:val="both"/>
      </w:pPr>
    </w:p>
    <w:p w14:paraId="558D9E07" w14:textId="564A7D71" w:rsidR="00335BCD" w:rsidRDefault="00D361D8" w:rsidP="00D361D8">
      <w:pPr>
        <w:jc w:val="center"/>
        <w:rPr>
          <w:b/>
          <w:bCs/>
        </w:rPr>
      </w:pPr>
      <w:r w:rsidRPr="00D361D8">
        <w:rPr>
          <w:b/>
          <w:bCs/>
        </w:rPr>
        <w:t>Образложење</w:t>
      </w:r>
    </w:p>
    <w:p w14:paraId="5C85E25C" w14:textId="77777777" w:rsidR="00D361D8" w:rsidRDefault="00D361D8" w:rsidP="00D361D8">
      <w:pPr>
        <w:jc w:val="center"/>
        <w:rPr>
          <w:b/>
          <w:bCs/>
        </w:rPr>
      </w:pPr>
    </w:p>
    <w:p w14:paraId="014F34F0" w14:textId="4F1AD387" w:rsidR="00D361D8" w:rsidRDefault="00D361D8" w:rsidP="00D361D8">
      <w:pPr>
        <w:jc w:val="both"/>
      </w:pPr>
      <w:r>
        <w:tab/>
      </w:r>
      <w:r w:rsidR="000361E9">
        <w:t xml:space="preserve">Правни основ за доношење ове Одлуке садржан је у </w:t>
      </w:r>
      <w:r w:rsidR="00224A3D">
        <w:t xml:space="preserve">члану 18. став 2. Закона о локалним изборима </w:t>
      </w:r>
      <w:r w:rsidR="00EE2C89">
        <w:t>(у даљем тексту: Закон), којим је прописано да председника, чланове, заменика</w:t>
      </w:r>
      <w:r w:rsidR="00AF344C">
        <w:t xml:space="preserve"> председника и заменике чланова изборне комисије именује скупштина јединице локалне самоуправе.</w:t>
      </w:r>
    </w:p>
    <w:p w14:paraId="3B2C7179" w14:textId="77777777" w:rsidR="00AF344C" w:rsidRDefault="00AF344C" w:rsidP="00D361D8">
      <w:pPr>
        <w:jc w:val="both"/>
      </w:pPr>
    </w:p>
    <w:p w14:paraId="22DDCD56" w14:textId="5CB4956E" w:rsidR="00AF344C" w:rsidRDefault="00AF344C" w:rsidP="00D361D8">
      <w:pPr>
        <w:jc w:val="both"/>
      </w:pPr>
      <w:r>
        <w:tab/>
        <w:t xml:space="preserve">Чланом 11. став 1. Закона о локалним изборима </w:t>
      </w:r>
      <w:r w:rsidR="00D71D30">
        <w:t xml:space="preserve">прописано је да орган за спровођење локалних избора чине председник и други чланови органа за спровођење </w:t>
      </w:r>
      <w:r w:rsidR="006522DD">
        <w:t xml:space="preserve">локалних избора </w:t>
      </w:r>
      <w:r w:rsidR="0039507E">
        <w:t>и</w:t>
      </w:r>
      <w:r w:rsidR="00FB0163">
        <w:t xml:space="preserve"> њихови заменици. </w:t>
      </w:r>
    </w:p>
    <w:p w14:paraId="0F9C8479" w14:textId="77777777" w:rsidR="00320418" w:rsidRDefault="00320418" w:rsidP="00D361D8">
      <w:pPr>
        <w:jc w:val="both"/>
      </w:pPr>
    </w:p>
    <w:p w14:paraId="55C637BB" w14:textId="49964E66" w:rsidR="00320418" w:rsidRDefault="00320418" w:rsidP="00D361D8">
      <w:pPr>
        <w:jc w:val="both"/>
      </w:pPr>
      <w:r>
        <w:tab/>
        <w:t xml:space="preserve">С обзиром </w:t>
      </w:r>
      <w:r w:rsidR="002C3841">
        <w:t xml:space="preserve">на то да у општини Димитровград на дан доношења ове Одлуке </w:t>
      </w:r>
      <w:r w:rsidR="004C1B55">
        <w:t>има мање од 50</w:t>
      </w:r>
      <w:r w:rsidR="00050059">
        <w:t xml:space="preserve">.000 уписаних бирача у Јединствени бирачки списак, Општинску изборну комисију у складу са чланом </w:t>
      </w:r>
      <w:r w:rsidR="009D3C43">
        <w:t>18. став 1. Закона, чине председник, шест чланова, заменик председника и шест заменика чланова.</w:t>
      </w:r>
    </w:p>
    <w:p w14:paraId="112F64D3" w14:textId="77777777" w:rsidR="009D3C43" w:rsidRDefault="009D3C43" w:rsidP="00D361D8">
      <w:pPr>
        <w:jc w:val="both"/>
      </w:pPr>
    </w:p>
    <w:p w14:paraId="26DF6076" w14:textId="20B06896" w:rsidR="009D3C43" w:rsidRDefault="009D3C43" w:rsidP="00D361D8">
      <w:pPr>
        <w:jc w:val="both"/>
      </w:pPr>
      <w:r>
        <w:tab/>
      </w:r>
      <w:r w:rsidR="00F90309">
        <w:t>Чланом 19. Закона прописано је да за председника и заменика председника изборне комисије може да буде именовано</w:t>
      </w:r>
      <w:r w:rsidR="004A35C6">
        <w:t xml:space="preserve"> само оно лице </w:t>
      </w:r>
      <w:r w:rsidR="00E84285">
        <w:t>које има високо образовање</w:t>
      </w:r>
      <w:r w:rsidR="00924B1A">
        <w:rPr>
          <w:lang w:val="sr-Latn-RS"/>
        </w:rPr>
        <w:t xml:space="preserve"> </w:t>
      </w:r>
      <w:r w:rsidR="000E735D">
        <w:t xml:space="preserve">у области </w:t>
      </w:r>
      <w:r w:rsidR="006B0058">
        <w:t xml:space="preserve">правних наука. </w:t>
      </w:r>
    </w:p>
    <w:p w14:paraId="33B985AD" w14:textId="77777777" w:rsidR="006B0058" w:rsidRDefault="006B0058" w:rsidP="00D361D8">
      <w:pPr>
        <w:jc w:val="both"/>
      </w:pPr>
    </w:p>
    <w:p w14:paraId="04093FD4" w14:textId="28F81E19" w:rsidR="006B0058" w:rsidRDefault="006B0058" w:rsidP="00D361D8">
      <w:pPr>
        <w:jc w:val="both"/>
      </w:pPr>
      <w:r>
        <w:tab/>
        <w:t xml:space="preserve">У складу са чланом 20. Закона, чланови и заменици чланова </w:t>
      </w:r>
      <w:r w:rsidR="002E579F">
        <w:t>изборне комисије у сталном саставу именују се на предлог одборничких група сразмерно њиховој заступ</w:t>
      </w:r>
      <w:r w:rsidR="00D138BA">
        <w:t>љ</w:t>
      </w:r>
      <w:r w:rsidR="002E579F">
        <w:t xml:space="preserve">ености у укупном броју одборника који припадају </w:t>
      </w:r>
      <w:r w:rsidR="00315273">
        <w:t>одборничким групама, с тим да ниједна одборничка група не може да предложи више од половине чланова и заменика чланова изборне комисије у сталном саставу.</w:t>
      </w:r>
    </w:p>
    <w:p w14:paraId="72C9AE2A" w14:textId="77777777" w:rsidR="00D138BA" w:rsidRDefault="00D138BA" w:rsidP="00D361D8">
      <w:pPr>
        <w:jc w:val="both"/>
      </w:pPr>
    </w:p>
    <w:p w14:paraId="49518FED" w14:textId="2FCEC612" w:rsidR="00853036" w:rsidRDefault="00D138BA" w:rsidP="00D361D8">
      <w:pPr>
        <w:jc w:val="both"/>
      </w:pPr>
      <w:r>
        <w:tab/>
        <w:t>У складу са наведеним</w:t>
      </w:r>
      <w:r w:rsidR="00F728AE">
        <w:t>, право да предложе лица у Општинску изборну комисију припада следећим одборничким групама: ОГ „СНС-СДПС-ПУПС</w:t>
      </w:r>
      <w:r w:rsidR="004D49D1">
        <w:t xml:space="preserve">-ДПБ“ </w:t>
      </w:r>
      <w:r w:rsidR="005315CD">
        <w:t>која има 17 одборника и ОГ „СРБИЈА ПРОТИВ НАСИЉА“ која има 5 одборника.</w:t>
      </w:r>
      <w:r w:rsidR="000F15FE">
        <w:t xml:space="preserve"> </w:t>
      </w:r>
      <w:r w:rsidR="005D315A">
        <w:t xml:space="preserve">Право да предложе </w:t>
      </w:r>
      <w:r w:rsidR="004D7F88">
        <w:t xml:space="preserve">чланове и заменике чланова </w:t>
      </w:r>
      <w:r w:rsidR="00821EE7">
        <w:t>у изборној комисији</w:t>
      </w:r>
      <w:r w:rsidR="00DD59B8">
        <w:t xml:space="preserve">, у смислу члана </w:t>
      </w:r>
      <w:r w:rsidR="00F624DC">
        <w:t xml:space="preserve">20. став 4. припада и одборницима </w:t>
      </w:r>
      <w:r w:rsidR="00BF1EE9">
        <w:t xml:space="preserve">са изборне листе </w:t>
      </w:r>
      <w:r w:rsidR="0012431A">
        <w:t>„</w:t>
      </w:r>
      <w:r w:rsidR="00324269">
        <w:t xml:space="preserve">СРПСКИ ПОКРЕТ ДВЕРИ-СРЦЕМ ЗА ДИМИТРОВГРАД-БОРИС КОЛЕВ“, </w:t>
      </w:r>
      <w:r w:rsidR="00C80454">
        <w:t>и то</w:t>
      </w:r>
      <w:r w:rsidR="00D83A66">
        <w:t xml:space="preserve">: </w:t>
      </w:r>
      <w:r w:rsidR="00322F9F">
        <w:t>Колев Борису, Младенов Ивици, Давитков Мимици и Ивковић Верољубу</w:t>
      </w:r>
      <w:r w:rsidR="00D83A66">
        <w:t xml:space="preserve"> као и одборницима са изборне листе „ИВИЦА ДАЧИЋ</w:t>
      </w:r>
      <w:r w:rsidR="00375B5C">
        <w:t xml:space="preserve"> – ПРЕМИЈЕР СРБИЈЕ“, и то: </w:t>
      </w:r>
      <w:r w:rsidR="00322F9F">
        <w:t>Геров Зорану, Ташков Мануели и Пејчев Стратку</w:t>
      </w:r>
      <w:r w:rsidR="00D17302">
        <w:t xml:space="preserve">, с обзиром </w:t>
      </w:r>
      <w:r w:rsidR="007F7281">
        <w:t>да су изабрани са истих изборних листи, нису освојили број мандата који је потребан за образовање одборничке групе</w:t>
      </w:r>
      <w:r w:rsidR="00162AAB">
        <w:t xml:space="preserve"> и нису приступили некој одборничкој групи. </w:t>
      </w:r>
    </w:p>
    <w:p w14:paraId="2515575E" w14:textId="77777777" w:rsidR="00853036" w:rsidRDefault="00853036" w:rsidP="00D361D8">
      <w:pPr>
        <w:jc w:val="both"/>
      </w:pPr>
    </w:p>
    <w:p w14:paraId="218ED19B" w14:textId="71EC16DC" w:rsidR="00D138BA" w:rsidRDefault="00853036" w:rsidP="00D361D8">
      <w:pPr>
        <w:jc w:val="both"/>
      </w:pPr>
      <w:r>
        <w:tab/>
        <w:t>С обзиром на то да Одборничка група</w:t>
      </w:r>
      <w:r w:rsidR="00A23C0A">
        <w:t xml:space="preserve"> </w:t>
      </w:r>
      <w:r>
        <w:t xml:space="preserve">„СНС-СДПС-ПУПС-ДПБ“ </w:t>
      </w:r>
      <w:r w:rsidR="00D05D2A">
        <w:t xml:space="preserve">има 17 одборника, односно </w:t>
      </w:r>
      <w:r w:rsidR="00D00094">
        <w:t>више од половине од укупног броја одборника</w:t>
      </w:r>
      <w:r w:rsidR="0092271A">
        <w:t xml:space="preserve"> Скупштине општине Димитровград</w:t>
      </w:r>
      <w:r w:rsidR="003424B6">
        <w:t xml:space="preserve">, она има право да предложи председника, заменика председника, 2 члана и 2 заменика члана Општинске изборне комисије у сталном саставу. </w:t>
      </w:r>
    </w:p>
    <w:p w14:paraId="7601FD70" w14:textId="77777777" w:rsidR="003424B6" w:rsidRDefault="003424B6" w:rsidP="00D361D8">
      <w:pPr>
        <w:jc w:val="both"/>
      </w:pPr>
    </w:p>
    <w:p w14:paraId="42657106" w14:textId="62E0F39C" w:rsidR="003424B6" w:rsidRDefault="003424B6" w:rsidP="00D361D8">
      <w:pPr>
        <w:jc w:val="both"/>
      </w:pPr>
      <w:r>
        <w:tab/>
        <w:t>У складу с</w:t>
      </w:r>
      <w:r w:rsidR="004A7D1C">
        <w:t xml:space="preserve">а чланом 22. Закона, учесници у раду изборне комисије без права одлучивања су секретар изборне комисије и заменик секретара изборне комисије, које именује скупштина на предлог председника скупштине, при чему за секретара и заменика секретара могу да буду именовани секретар скупштине, заменик секретара скупштине, </w:t>
      </w:r>
      <w:r w:rsidR="004A7D1C">
        <w:lastRenderedPageBreak/>
        <w:t>начелник општинске односно градске управе или лице из реда запослених у општинској односно градској управи које има високо образовање из области правних наука.</w:t>
      </w:r>
    </w:p>
    <w:p w14:paraId="57B78253" w14:textId="77777777" w:rsidR="00A74DE3" w:rsidRDefault="00A74DE3" w:rsidP="00D361D8">
      <w:pPr>
        <w:jc w:val="both"/>
      </w:pPr>
    </w:p>
    <w:p w14:paraId="3360B7FC" w14:textId="77777777" w:rsidR="006D0C51" w:rsidRDefault="00A74DE3" w:rsidP="00D361D8">
      <w:pPr>
        <w:jc w:val="both"/>
      </w:pPr>
      <w:r>
        <w:tab/>
        <w:t xml:space="preserve">У складу са наведеним ОГ „СНС-СДПС-ПУПС-ДПБ“ предложила је: </w:t>
      </w:r>
    </w:p>
    <w:p w14:paraId="2E824AE5" w14:textId="28879704" w:rsidR="00CB6B82" w:rsidRDefault="008E3217" w:rsidP="005269AA">
      <w:pPr>
        <w:jc w:val="both"/>
      </w:pPr>
      <w:r>
        <w:t>за председника Маноилов Теодору</w:t>
      </w:r>
      <w:r w:rsidR="00821D7D">
        <w:t xml:space="preserve"> - </w:t>
      </w:r>
      <w:r>
        <w:t>дипл. правника, за заменика председника Пејчев Славицу</w:t>
      </w:r>
      <w:r w:rsidR="00821D7D">
        <w:t xml:space="preserve"> - </w:t>
      </w:r>
      <w:r>
        <w:t xml:space="preserve">дипл. правника, </w:t>
      </w:r>
      <w:r w:rsidR="0012403A">
        <w:t>за члана</w:t>
      </w:r>
      <w:r w:rsidR="00665627">
        <w:t xml:space="preserve"> Ћиров Ценка, заменика члана Димитров Александра, за члана Митов Сашка</w:t>
      </w:r>
      <w:r w:rsidR="005269AA">
        <w:t xml:space="preserve">, </w:t>
      </w:r>
      <w:r w:rsidR="00D724BA">
        <w:t xml:space="preserve">за </w:t>
      </w:r>
      <w:r w:rsidR="005269AA">
        <w:t>заменика члана Бошков Анђелку</w:t>
      </w:r>
      <w:r w:rsidR="00D3017F">
        <w:t>;</w:t>
      </w:r>
    </w:p>
    <w:p w14:paraId="3DD3389A" w14:textId="77777777" w:rsidR="005269AA" w:rsidRDefault="005269AA" w:rsidP="00D361D8">
      <w:pPr>
        <w:jc w:val="both"/>
      </w:pPr>
    </w:p>
    <w:p w14:paraId="0E4D4A26" w14:textId="46225777" w:rsidR="00CB6B82" w:rsidRDefault="00A74DE3" w:rsidP="00CB6B82">
      <w:pPr>
        <w:ind w:firstLine="720"/>
        <w:jc w:val="both"/>
      </w:pPr>
      <w:r>
        <w:t>ОГ „СРБИЈА ПРОТИВ НАСИЉА“</w:t>
      </w:r>
      <w:r w:rsidR="00695278">
        <w:t xml:space="preserve"> предложила</w:t>
      </w:r>
      <w:r w:rsidR="00CE6603">
        <w:t xml:space="preserve"> </w:t>
      </w:r>
      <w:r w:rsidR="00695278">
        <w:t>је:</w:t>
      </w:r>
    </w:p>
    <w:p w14:paraId="65448BCD" w14:textId="4145BFC4" w:rsidR="00CB6B82" w:rsidRDefault="005269AA" w:rsidP="00D361D8">
      <w:pPr>
        <w:jc w:val="both"/>
      </w:pPr>
      <w:r>
        <w:t>за члана Божилов Ивана, за заменика члана Милков Верицу и за члана Момчилов Љиљану</w:t>
      </w:r>
      <w:r w:rsidR="00D3017F">
        <w:t>;</w:t>
      </w:r>
    </w:p>
    <w:p w14:paraId="77520EC2" w14:textId="77777777" w:rsidR="005269AA" w:rsidRDefault="005269AA" w:rsidP="00D361D8">
      <w:pPr>
        <w:jc w:val="both"/>
      </w:pPr>
    </w:p>
    <w:p w14:paraId="5D3157FA" w14:textId="578004CA" w:rsidR="006D0C51" w:rsidRDefault="00695278" w:rsidP="00CB6B82">
      <w:pPr>
        <w:ind w:firstLine="720"/>
        <w:jc w:val="both"/>
      </w:pPr>
      <w:r>
        <w:t>одборници за изборне листе „СРПСКИ ПОКРЕТ ДВЕРИ-СРЦЕМ ЗА ДИМИТРОВГРАД-БОРИС КОЛЕВ“</w:t>
      </w:r>
      <w:r w:rsidR="006D0C51">
        <w:t xml:space="preserve"> предложили су: </w:t>
      </w:r>
    </w:p>
    <w:p w14:paraId="0C4A58D2" w14:textId="2DE94A0F" w:rsidR="00A74DE3" w:rsidRDefault="005269AA" w:rsidP="00D361D8">
      <w:pPr>
        <w:jc w:val="both"/>
      </w:pPr>
      <w:r>
        <w:t>за заменика члана Вељков Вес</w:t>
      </w:r>
      <w:r w:rsidR="00B277C7">
        <w:t>елина</w:t>
      </w:r>
      <w:r>
        <w:t>, за члана Станојев Микицу и за заменика члана Николов Слађану</w:t>
      </w:r>
      <w:r w:rsidR="00D3017F">
        <w:t>;</w:t>
      </w:r>
    </w:p>
    <w:p w14:paraId="67A4A749" w14:textId="77777777" w:rsidR="00D3017F" w:rsidRDefault="00D3017F" w:rsidP="00D361D8">
      <w:pPr>
        <w:jc w:val="both"/>
      </w:pPr>
    </w:p>
    <w:p w14:paraId="21009FA4" w14:textId="4BB25C11" w:rsidR="00CB6B82" w:rsidRDefault="00CB6B82" w:rsidP="00D361D8">
      <w:pPr>
        <w:jc w:val="both"/>
      </w:pPr>
      <w:r>
        <w:tab/>
        <w:t>одборници за изборне листе „ИВИЦА ДАЧИЋ – ПРЕМИЈЕР СРБИЈЕ“ предложили су:</w:t>
      </w:r>
    </w:p>
    <w:p w14:paraId="5A411278" w14:textId="022C57DC" w:rsidR="00CB6B82" w:rsidRDefault="00D3017F" w:rsidP="00D361D8">
      <w:pPr>
        <w:jc w:val="both"/>
      </w:pPr>
      <w:r>
        <w:t>за члана Истатков Војина и за заменика члана Петров Гроздана</w:t>
      </w:r>
      <w:r w:rsidR="00CB6B82">
        <w:t>.</w:t>
      </w:r>
    </w:p>
    <w:p w14:paraId="30DCA47C" w14:textId="77777777" w:rsidR="0054146E" w:rsidRDefault="0054146E" w:rsidP="00D361D8">
      <w:pPr>
        <w:jc w:val="both"/>
      </w:pPr>
    </w:p>
    <w:p w14:paraId="3CEB5F66" w14:textId="415CD8E8" w:rsidR="0054146E" w:rsidRDefault="0054146E" w:rsidP="00D361D8">
      <w:pPr>
        <w:jc w:val="both"/>
      </w:pPr>
      <w:r>
        <w:tab/>
        <w:t>Председник Скупштине општине је за секретара Општинске изборне комисије предложио</w:t>
      </w:r>
      <w:r w:rsidR="00D3017F">
        <w:t xml:space="preserve"> секретара Скупштине општине Димитровград, дипл. правника Воштић Жељка</w:t>
      </w:r>
      <w:r>
        <w:t xml:space="preserve">, док је за заменика секретара </w:t>
      </w:r>
      <w:r w:rsidR="00262E06">
        <w:t xml:space="preserve">предложио </w:t>
      </w:r>
      <w:r w:rsidR="00D3017F">
        <w:t>дипл. правника Димитров Мају, запослену у Општинској управи Општине Димитровград</w:t>
      </w:r>
      <w:r w:rsidR="00262E06">
        <w:t xml:space="preserve">. </w:t>
      </w:r>
    </w:p>
    <w:p w14:paraId="5B68419C" w14:textId="77777777" w:rsidR="001C507F" w:rsidRDefault="001C507F" w:rsidP="00D361D8">
      <w:pPr>
        <w:jc w:val="both"/>
      </w:pPr>
    </w:p>
    <w:p w14:paraId="18387AAA" w14:textId="4821DE89" w:rsidR="001C507F" w:rsidRDefault="001C507F" w:rsidP="00D361D8">
      <w:pPr>
        <w:jc w:val="both"/>
      </w:pPr>
      <w:r>
        <w:tab/>
        <w:t xml:space="preserve">Након извршене провере у смислу чланова </w:t>
      </w:r>
      <w:r w:rsidR="00F17E64">
        <w:t>15, 19. и 22. Закона о локалним изборима</w:t>
      </w:r>
      <w:r w:rsidR="00A67E4D">
        <w:t>, утврђено је да предложена лица испуњавају услове за именовање у Општинску изборну комисију Општине Димитровград.</w:t>
      </w:r>
    </w:p>
    <w:p w14:paraId="68EA3565" w14:textId="77777777" w:rsidR="00262E06" w:rsidRDefault="00262E06" w:rsidP="00D361D8">
      <w:pPr>
        <w:jc w:val="both"/>
      </w:pPr>
    </w:p>
    <w:p w14:paraId="74026AAC" w14:textId="55F088E8" w:rsidR="00262E06" w:rsidRDefault="00262E06" w:rsidP="00D361D8">
      <w:pPr>
        <w:jc w:val="both"/>
      </w:pPr>
      <w:r>
        <w:tab/>
        <w:t xml:space="preserve">Чланом 18. став 3. Закона прописано је да се одлука о именовању чланова и заменика чланова изборне комисије објављује на веб – презентацији Републичке </w:t>
      </w:r>
      <w:r w:rsidR="00D16E2C">
        <w:t>изборне комисије.</w:t>
      </w:r>
    </w:p>
    <w:p w14:paraId="16170247" w14:textId="77777777" w:rsidR="00D16E2C" w:rsidRDefault="00D16E2C" w:rsidP="00D361D8">
      <w:pPr>
        <w:jc w:val="both"/>
      </w:pPr>
    </w:p>
    <w:p w14:paraId="164AF645" w14:textId="77777777" w:rsidR="00CB151B" w:rsidRDefault="00CB151B" w:rsidP="00D361D8">
      <w:pPr>
        <w:jc w:val="both"/>
      </w:pPr>
    </w:p>
    <w:p w14:paraId="3D2B888C" w14:textId="499824B0" w:rsidR="00D16E2C" w:rsidRDefault="00D16E2C" w:rsidP="00F470B8">
      <w:pPr>
        <w:jc w:val="both"/>
      </w:pPr>
      <w:r w:rsidRPr="00CB151B">
        <w:t xml:space="preserve">УПУТСТВО О ПРАВНОМ СРЕДСТВУ: </w:t>
      </w:r>
      <w:r w:rsidR="00F470B8">
        <w:t xml:space="preserve">Против ове Одлуке о именовању чланова и заменика чланова изборне комисије у сталном саставу сваки подносилац изборне листе која је освојила мандате у постојећем сазиву скупштине може поднети жалбу Вишем суду у Пироту у року од седам дана од њеног објављивања на веб-презентацији. Жалба се подноси преко </w:t>
      </w:r>
      <w:r w:rsidR="00921640">
        <w:t>С</w:t>
      </w:r>
      <w:r w:rsidR="00F470B8">
        <w:t>купштине</w:t>
      </w:r>
      <w:r w:rsidR="00921640">
        <w:t xml:space="preserve"> општине Димитровград.</w:t>
      </w:r>
    </w:p>
    <w:p w14:paraId="42D1727D" w14:textId="77777777" w:rsidR="00921640" w:rsidRDefault="00921640" w:rsidP="00F470B8">
      <w:pPr>
        <w:jc w:val="both"/>
      </w:pPr>
    </w:p>
    <w:p w14:paraId="6856A614" w14:textId="77777777" w:rsidR="00B52A6F" w:rsidRDefault="00B52A6F" w:rsidP="00F470B8">
      <w:pPr>
        <w:jc w:val="both"/>
      </w:pPr>
    </w:p>
    <w:p w14:paraId="4CF378C8" w14:textId="590552CB" w:rsidR="00921640" w:rsidRDefault="00921640" w:rsidP="00F470B8">
      <w:pPr>
        <w:jc w:val="both"/>
      </w:pPr>
      <w:r>
        <w:tab/>
        <w:t>Бр. ___________________</w:t>
      </w:r>
    </w:p>
    <w:p w14:paraId="68F006B8" w14:textId="594DD3F8" w:rsidR="00921640" w:rsidRDefault="00921640" w:rsidP="00F470B8">
      <w:pPr>
        <w:jc w:val="both"/>
      </w:pPr>
      <w:r>
        <w:tab/>
        <w:t xml:space="preserve">У Димитровграду, </w:t>
      </w:r>
      <w:r w:rsidR="00187A8D">
        <w:t>______ 2024. године.</w:t>
      </w:r>
    </w:p>
    <w:p w14:paraId="6A27F38D" w14:textId="77777777" w:rsidR="00187A8D" w:rsidRDefault="00187A8D" w:rsidP="00F470B8">
      <w:pPr>
        <w:jc w:val="both"/>
      </w:pPr>
    </w:p>
    <w:p w14:paraId="2BB254D5" w14:textId="77777777" w:rsidR="00187A8D" w:rsidRDefault="00187A8D" w:rsidP="00F470B8">
      <w:pPr>
        <w:jc w:val="both"/>
      </w:pPr>
    </w:p>
    <w:p w14:paraId="46DB20EA" w14:textId="77777777" w:rsidR="006E1AA7" w:rsidRDefault="006E1AA7" w:rsidP="00F470B8">
      <w:pPr>
        <w:jc w:val="both"/>
      </w:pPr>
    </w:p>
    <w:p w14:paraId="405CF503" w14:textId="771F7309" w:rsidR="00187A8D" w:rsidRDefault="00187A8D" w:rsidP="00187A8D">
      <w:pPr>
        <w:jc w:val="center"/>
        <w:rPr>
          <w:b/>
          <w:bCs/>
        </w:rPr>
      </w:pPr>
      <w:r>
        <w:rPr>
          <w:b/>
          <w:bCs/>
        </w:rPr>
        <w:t>СКУПШТИНА ОПШТИНЕ ДИМИТРОВГРАД</w:t>
      </w:r>
    </w:p>
    <w:p w14:paraId="1C601C80" w14:textId="77777777" w:rsidR="00187A8D" w:rsidRDefault="00187A8D" w:rsidP="00187A8D">
      <w:pPr>
        <w:jc w:val="center"/>
        <w:rPr>
          <w:b/>
          <w:bCs/>
        </w:rPr>
      </w:pPr>
    </w:p>
    <w:p w14:paraId="54098211" w14:textId="308156CF" w:rsidR="00187A8D" w:rsidRDefault="00B52A6F" w:rsidP="00187A8D">
      <w:pPr>
        <w:jc w:val="right"/>
        <w:rPr>
          <w:b/>
          <w:bCs/>
        </w:rPr>
      </w:pPr>
      <w:r>
        <w:rPr>
          <w:b/>
          <w:bCs/>
        </w:rPr>
        <w:t>ПРЕДСЕДНИК</w:t>
      </w:r>
    </w:p>
    <w:p w14:paraId="372EB0CF" w14:textId="71C9B17A" w:rsidR="00B52A6F" w:rsidRPr="00B52A6F" w:rsidRDefault="00B52A6F" w:rsidP="00187A8D">
      <w:pPr>
        <w:jc w:val="right"/>
      </w:pPr>
      <w:r>
        <w:t>Зоран Ђуров</w:t>
      </w:r>
    </w:p>
    <w:sectPr w:rsidR="00B52A6F" w:rsidRPr="00B52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0696"/>
    <w:multiLevelType w:val="hybridMultilevel"/>
    <w:tmpl w:val="9DB47F52"/>
    <w:lvl w:ilvl="0" w:tplc="44B09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005927"/>
    <w:multiLevelType w:val="hybridMultilevel"/>
    <w:tmpl w:val="D6E0F508"/>
    <w:lvl w:ilvl="0" w:tplc="D0583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3D74CD"/>
    <w:multiLevelType w:val="hybridMultilevel"/>
    <w:tmpl w:val="4F2EEAF0"/>
    <w:lvl w:ilvl="0" w:tplc="6530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30BB4"/>
    <w:multiLevelType w:val="hybridMultilevel"/>
    <w:tmpl w:val="62F85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EE6383"/>
    <w:multiLevelType w:val="hybridMultilevel"/>
    <w:tmpl w:val="E902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4484"/>
    <w:multiLevelType w:val="hybridMultilevel"/>
    <w:tmpl w:val="F7F2B6FA"/>
    <w:lvl w:ilvl="0" w:tplc="20D01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508548">
    <w:abstractNumId w:val="4"/>
  </w:num>
  <w:num w:numId="2" w16cid:durableId="2119790197">
    <w:abstractNumId w:val="3"/>
  </w:num>
  <w:num w:numId="3" w16cid:durableId="983005896">
    <w:abstractNumId w:val="5"/>
  </w:num>
  <w:num w:numId="4" w16cid:durableId="376011599">
    <w:abstractNumId w:val="1"/>
  </w:num>
  <w:num w:numId="5" w16cid:durableId="1536504782">
    <w:abstractNumId w:val="2"/>
  </w:num>
  <w:num w:numId="6" w16cid:durableId="74704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52"/>
    <w:rsid w:val="000361E9"/>
    <w:rsid w:val="00050059"/>
    <w:rsid w:val="00070A6F"/>
    <w:rsid w:val="00096693"/>
    <w:rsid w:val="00097136"/>
    <w:rsid w:val="000E735D"/>
    <w:rsid w:val="000F15FE"/>
    <w:rsid w:val="0012403A"/>
    <w:rsid w:val="0012431A"/>
    <w:rsid w:val="00147A99"/>
    <w:rsid w:val="001542FD"/>
    <w:rsid w:val="001546B1"/>
    <w:rsid w:val="001551CC"/>
    <w:rsid w:val="00162AAB"/>
    <w:rsid w:val="00187A8D"/>
    <w:rsid w:val="001C507F"/>
    <w:rsid w:val="001C5437"/>
    <w:rsid w:val="001E1E2D"/>
    <w:rsid w:val="00206FAA"/>
    <w:rsid w:val="00224A3D"/>
    <w:rsid w:val="00262E06"/>
    <w:rsid w:val="002C3841"/>
    <w:rsid w:val="002E579F"/>
    <w:rsid w:val="00315273"/>
    <w:rsid w:val="003152D3"/>
    <w:rsid w:val="00320418"/>
    <w:rsid w:val="00322F9F"/>
    <w:rsid w:val="00324269"/>
    <w:rsid w:val="00335BCD"/>
    <w:rsid w:val="003424B6"/>
    <w:rsid w:val="00375B5C"/>
    <w:rsid w:val="0039507E"/>
    <w:rsid w:val="003E24D0"/>
    <w:rsid w:val="00466CE4"/>
    <w:rsid w:val="00496052"/>
    <w:rsid w:val="004A35C6"/>
    <w:rsid w:val="004A7D1C"/>
    <w:rsid w:val="004C0207"/>
    <w:rsid w:val="004C1B55"/>
    <w:rsid w:val="004D49D1"/>
    <w:rsid w:val="004D7F88"/>
    <w:rsid w:val="005269AA"/>
    <w:rsid w:val="005315CD"/>
    <w:rsid w:val="00531B76"/>
    <w:rsid w:val="0054146E"/>
    <w:rsid w:val="005452C6"/>
    <w:rsid w:val="0057353D"/>
    <w:rsid w:val="005867DD"/>
    <w:rsid w:val="005A1335"/>
    <w:rsid w:val="005D315A"/>
    <w:rsid w:val="006050CB"/>
    <w:rsid w:val="006522DD"/>
    <w:rsid w:val="00655534"/>
    <w:rsid w:val="00665627"/>
    <w:rsid w:val="0068023B"/>
    <w:rsid w:val="00690C74"/>
    <w:rsid w:val="00693EAA"/>
    <w:rsid w:val="00695278"/>
    <w:rsid w:val="00695AC6"/>
    <w:rsid w:val="006B0058"/>
    <w:rsid w:val="006D0C51"/>
    <w:rsid w:val="006E1AA7"/>
    <w:rsid w:val="006F7E16"/>
    <w:rsid w:val="0071195D"/>
    <w:rsid w:val="00785E50"/>
    <w:rsid w:val="00787373"/>
    <w:rsid w:val="007F7281"/>
    <w:rsid w:val="00821D7D"/>
    <w:rsid w:val="00821EE7"/>
    <w:rsid w:val="00824EEE"/>
    <w:rsid w:val="00853036"/>
    <w:rsid w:val="00895EE7"/>
    <w:rsid w:val="008E3217"/>
    <w:rsid w:val="008E4520"/>
    <w:rsid w:val="00921640"/>
    <w:rsid w:val="0092271A"/>
    <w:rsid w:val="00924B1A"/>
    <w:rsid w:val="009649D1"/>
    <w:rsid w:val="009B4D84"/>
    <w:rsid w:val="009D3C43"/>
    <w:rsid w:val="00A23C0A"/>
    <w:rsid w:val="00A67E4D"/>
    <w:rsid w:val="00A74DE3"/>
    <w:rsid w:val="00AF344C"/>
    <w:rsid w:val="00B26ADC"/>
    <w:rsid w:val="00B277C7"/>
    <w:rsid w:val="00B52A6F"/>
    <w:rsid w:val="00B96A54"/>
    <w:rsid w:val="00BB15C8"/>
    <w:rsid w:val="00BD167A"/>
    <w:rsid w:val="00BF1EE9"/>
    <w:rsid w:val="00C65ADA"/>
    <w:rsid w:val="00C80454"/>
    <w:rsid w:val="00CB151B"/>
    <w:rsid w:val="00CB6B82"/>
    <w:rsid w:val="00CE6603"/>
    <w:rsid w:val="00D00094"/>
    <w:rsid w:val="00D05D2A"/>
    <w:rsid w:val="00D138BA"/>
    <w:rsid w:val="00D16E2C"/>
    <w:rsid w:val="00D17302"/>
    <w:rsid w:val="00D3017F"/>
    <w:rsid w:val="00D361D8"/>
    <w:rsid w:val="00D71D30"/>
    <w:rsid w:val="00D724BA"/>
    <w:rsid w:val="00D83A66"/>
    <w:rsid w:val="00DD59B8"/>
    <w:rsid w:val="00DF5BFF"/>
    <w:rsid w:val="00E22621"/>
    <w:rsid w:val="00E3352B"/>
    <w:rsid w:val="00E36E0E"/>
    <w:rsid w:val="00E84285"/>
    <w:rsid w:val="00EC7D65"/>
    <w:rsid w:val="00EE2C89"/>
    <w:rsid w:val="00F17B06"/>
    <w:rsid w:val="00F17E64"/>
    <w:rsid w:val="00F3710D"/>
    <w:rsid w:val="00F470B8"/>
    <w:rsid w:val="00F624DC"/>
    <w:rsid w:val="00F728AE"/>
    <w:rsid w:val="00F90309"/>
    <w:rsid w:val="00F916C9"/>
    <w:rsid w:val="00F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8D15"/>
  <w15:chartTrackingRefBased/>
  <w15:docId w15:val="{DF8ABC5D-8397-4900-AD01-3F0062FF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1">
    <w:name w:val="heading 1"/>
    <w:basedOn w:val="Normal"/>
    <w:next w:val="Normal"/>
    <w:link w:val="1Char"/>
    <w:uiPriority w:val="9"/>
    <w:qFormat/>
    <w:rsid w:val="00496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49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4960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4960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4960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4960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4960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4960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4960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49605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2Char">
    <w:name w:val="Наслов 2 Char"/>
    <w:basedOn w:val="a"/>
    <w:link w:val="2"/>
    <w:uiPriority w:val="9"/>
    <w:semiHidden/>
    <w:rsid w:val="004960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3Char">
    <w:name w:val="Наслов 3 Char"/>
    <w:basedOn w:val="a"/>
    <w:link w:val="3"/>
    <w:uiPriority w:val="9"/>
    <w:semiHidden/>
    <w:rsid w:val="00496052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r-Cyrl-RS"/>
    </w:rPr>
  </w:style>
  <w:style w:type="character" w:customStyle="1" w:styleId="4Char">
    <w:name w:val="Наслов 4 Char"/>
    <w:basedOn w:val="a"/>
    <w:link w:val="4"/>
    <w:uiPriority w:val="9"/>
    <w:semiHidden/>
    <w:rsid w:val="00496052"/>
    <w:rPr>
      <w:rFonts w:asciiTheme="minorHAnsi" w:eastAsiaTheme="majorEastAsia" w:hAnsiTheme="minorHAnsi" w:cstheme="majorBidi"/>
      <w:i/>
      <w:iCs/>
      <w:color w:val="2F5496" w:themeColor="accent1" w:themeShade="BF"/>
      <w:lang w:val="sr-Cyrl-RS"/>
    </w:rPr>
  </w:style>
  <w:style w:type="character" w:customStyle="1" w:styleId="5Char">
    <w:name w:val="Наслов 5 Char"/>
    <w:basedOn w:val="a"/>
    <w:link w:val="5"/>
    <w:uiPriority w:val="9"/>
    <w:semiHidden/>
    <w:rsid w:val="00496052"/>
    <w:rPr>
      <w:rFonts w:asciiTheme="minorHAnsi" w:eastAsiaTheme="majorEastAsia" w:hAnsiTheme="minorHAnsi" w:cstheme="majorBidi"/>
      <w:color w:val="2F5496" w:themeColor="accent1" w:themeShade="BF"/>
      <w:lang w:val="sr-Cyrl-RS"/>
    </w:rPr>
  </w:style>
  <w:style w:type="character" w:customStyle="1" w:styleId="6Char">
    <w:name w:val="Наслов 6 Char"/>
    <w:basedOn w:val="a"/>
    <w:link w:val="6"/>
    <w:uiPriority w:val="9"/>
    <w:semiHidden/>
    <w:rsid w:val="00496052"/>
    <w:rPr>
      <w:rFonts w:asciiTheme="minorHAnsi" w:eastAsiaTheme="majorEastAsia" w:hAnsiTheme="minorHAnsi" w:cstheme="majorBidi"/>
      <w:i/>
      <w:iCs/>
      <w:color w:val="595959" w:themeColor="text1" w:themeTint="A6"/>
      <w:lang w:val="sr-Cyrl-RS"/>
    </w:rPr>
  </w:style>
  <w:style w:type="character" w:customStyle="1" w:styleId="7Char">
    <w:name w:val="Наслов 7 Char"/>
    <w:basedOn w:val="a"/>
    <w:link w:val="7"/>
    <w:uiPriority w:val="9"/>
    <w:semiHidden/>
    <w:rsid w:val="00496052"/>
    <w:rPr>
      <w:rFonts w:asciiTheme="minorHAnsi" w:eastAsiaTheme="majorEastAsia" w:hAnsiTheme="minorHAnsi" w:cstheme="majorBidi"/>
      <w:color w:val="595959" w:themeColor="text1" w:themeTint="A6"/>
      <w:lang w:val="sr-Cyrl-RS"/>
    </w:rPr>
  </w:style>
  <w:style w:type="character" w:customStyle="1" w:styleId="8Char">
    <w:name w:val="Наслов 8 Char"/>
    <w:basedOn w:val="a"/>
    <w:link w:val="8"/>
    <w:uiPriority w:val="9"/>
    <w:semiHidden/>
    <w:rsid w:val="00496052"/>
    <w:rPr>
      <w:rFonts w:asciiTheme="minorHAnsi" w:eastAsiaTheme="majorEastAsia" w:hAnsiTheme="minorHAnsi" w:cstheme="majorBidi"/>
      <w:i/>
      <w:iCs/>
      <w:color w:val="272727" w:themeColor="text1" w:themeTint="D8"/>
      <w:lang w:val="sr-Cyrl-RS"/>
    </w:rPr>
  </w:style>
  <w:style w:type="character" w:customStyle="1" w:styleId="9Char">
    <w:name w:val="Наслов 9 Char"/>
    <w:basedOn w:val="a"/>
    <w:link w:val="9"/>
    <w:uiPriority w:val="9"/>
    <w:semiHidden/>
    <w:rsid w:val="00496052"/>
    <w:rPr>
      <w:rFonts w:asciiTheme="minorHAnsi" w:eastAsiaTheme="majorEastAsia" w:hAnsiTheme="minorHAnsi" w:cstheme="majorBidi"/>
      <w:color w:val="272727" w:themeColor="text1" w:themeTint="D8"/>
      <w:lang w:val="sr-Cyrl-RS"/>
    </w:rPr>
  </w:style>
  <w:style w:type="paragraph" w:styleId="a2">
    <w:name w:val="Title"/>
    <w:basedOn w:val="Normal"/>
    <w:next w:val="Normal"/>
    <w:link w:val="Char"/>
    <w:uiPriority w:val="10"/>
    <w:qFormat/>
    <w:rsid w:val="00496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496052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a3">
    <w:name w:val="Subtitle"/>
    <w:basedOn w:val="Normal"/>
    <w:next w:val="Normal"/>
    <w:link w:val="Char0"/>
    <w:uiPriority w:val="11"/>
    <w:qFormat/>
    <w:rsid w:val="004960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4960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a4">
    <w:name w:val="Quote"/>
    <w:basedOn w:val="Normal"/>
    <w:next w:val="Normal"/>
    <w:link w:val="Char1"/>
    <w:uiPriority w:val="29"/>
    <w:qFormat/>
    <w:rsid w:val="00496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496052"/>
    <w:rPr>
      <w:i/>
      <w:iCs/>
      <w:color w:val="404040" w:themeColor="text1" w:themeTint="BF"/>
      <w:lang w:val="sr-Cyrl-RS"/>
    </w:rPr>
  </w:style>
  <w:style w:type="paragraph" w:styleId="a5">
    <w:name w:val="List Paragraph"/>
    <w:basedOn w:val="Normal"/>
    <w:uiPriority w:val="34"/>
    <w:qFormat/>
    <w:rsid w:val="00496052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496052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49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496052"/>
    <w:rPr>
      <w:i/>
      <w:iCs/>
      <w:color w:val="2F5496" w:themeColor="accent1" w:themeShade="BF"/>
      <w:lang w:val="sr-Cyrl-RS"/>
    </w:rPr>
  </w:style>
  <w:style w:type="character" w:styleId="a8">
    <w:name w:val="Intense Reference"/>
    <w:basedOn w:val="a"/>
    <w:uiPriority w:val="32"/>
    <w:qFormat/>
    <w:rsid w:val="0049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Vostic</dc:creator>
  <cp:keywords/>
  <dc:description/>
  <cp:lastModifiedBy>Zeljko Vostic</cp:lastModifiedBy>
  <cp:revision>118</cp:revision>
  <dcterms:created xsi:type="dcterms:W3CDTF">2024-06-14T05:43:00Z</dcterms:created>
  <dcterms:modified xsi:type="dcterms:W3CDTF">2024-06-19T10:52:00Z</dcterms:modified>
</cp:coreProperties>
</file>