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ПРЕДЛОГ: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На основу члана 93. став 1.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т</w:t>
      </w:r>
      <w:r>
        <w:rPr>
          <w:rFonts w:cs="Times New Roman" w:ascii="Arial" w:hAnsi="Arial"/>
          <w:color w:val="000000" w:themeColor="text1"/>
          <w:sz w:val="22"/>
          <w:szCs w:val="22"/>
        </w:rPr>
        <w:t>ачка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 1</w:t>
      </w:r>
      <w:r>
        <w:rPr>
          <w:rFonts w:cs="Times New Roman" w:ascii="Arial" w:hAnsi="Arial"/>
          <w:color w:val="000000" w:themeColor="text1"/>
          <w:sz w:val="22"/>
          <w:szCs w:val="22"/>
        </w:rPr>
        <w:t>, члана 9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4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. и члана 108.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став 1. 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Закона о становању и одржавању зграда ("Сл. гласник РС", бр. 104/2016 и 9/2020 - др. закон), члана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32. став 1</w:t>
      </w:r>
      <w:r>
        <w:rPr>
          <w:rFonts w:cs="Times New Roman" w:ascii="Arial" w:hAnsi="Arial"/>
          <w:color w:val="000000" w:themeColor="text1"/>
          <w:sz w:val="22"/>
          <w:szCs w:val="22"/>
        </w:rPr>
        <w:t>.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 тачка 6.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Закона о локалној самоуправи ("Сл. гласник РС", бр. 129/2007, 83/2014 - др. закон, 101/2016 - др. закон, 47/2018 и 111/2021 - др. закон), члана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9</w:t>
      </w:r>
      <w:r>
        <w:rPr>
          <w:rFonts w:cs="Times New Roman" w:ascii="Arial" w:hAnsi="Arial"/>
          <w:color w:val="000000" w:themeColor="text1"/>
          <w:sz w:val="22"/>
          <w:szCs w:val="22"/>
        </w:rPr>
        <w:t>.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 став 9.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Одлуке о пружању стамбене подршке на територији општине Димитровград („Сл. лист општине Димитровград“ бр. 41/20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),  </w:t>
      </w:r>
      <w:r>
        <w:rPr>
          <w:rFonts w:eastAsia="SimSun;宋体" w:cs="Times New Roman" w:ascii="Arial" w:hAnsi="Arial"/>
          <w:color w:val="000000" w:themeColor="text1"/>
          <w:sz w:val="22"/>
          <w:szCs w:val="22"/>
        </w:rPr>
        <w:t>Правилника о пружању стамбене подршке у виду непрофитног закупа („Сл. лист општине Димитровград“ бр. 44/2020)</w:t>
      </w:r>
      <w:r>
        <w:rPr>
          <w:rFonts w:cs="Times New Roman" w:ascii="Arial" w:hAnsi="Arial"/>
          <w:color w:val="000000" w:themeColor="text1"/>
          <w:sz w:val="22"/>
          <w:szCs w:val="22"/>
        </w:rPr>
        <w:t>, Правилника за утврђивање реда првенства за доделу стамбене подршке на територији општине Димитровград („Сл. лист општине Димитровград“ бр. 16/22), члана 40. став 1. тачка 22. Статута општине Димитровград („Сл. лист општине Димитровград“ бр. 6/19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), </w:t>
      </w:r>
      <w:r>
        <w:rPr>
          <w:rFonts w:eastAsia="SimSun;宋体" w:cs="Times New Roman" w:ascii="Arial" w:hAnsi="Arial"/>
          <w:color w:val="000000" w:themeColor="text1"/>
          <w:sz w:val="22"/>
          <w:szCs w:val="22"/>
        </w:rPr>
        <w:t>Јавног позива за пружање стамбене подршке у виду непрофитног закупа бр. 400-455/2023-16 од 26.04.2023. године</w:t>
      </w:r>
      <w:r>
        <w:rPr>
          <w:rFonts w:eastAsia="Times New Roman" w:cs="Times New Roman" w:ascii="Arial" w:hAnsi="Arial"/>
          <w:color w:val="000000" w:themeColor="text1"/>
          <w:sz w:val="22"/>
          <w:szCs w:val="22"/>
        </w:rPr>
        <w:t xml:space="preserve">, Листе реда првенства за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lang w:val="sr-RS"/>
        </w:rPr>
        <w:t>пружање стамбене подршке у виду непрофитног закупа</w:t>
      </w:r>
      <w:r>
        <w:rPr>
          <w:rFonts w:eastAsia="Times New Roman" w:cs="Times New Roman" w:ascii="Arial" w:hAnsi="Arial"/>
          <w:color w:val="000000" w:themeColor="text1"/>
          <w:sz w:val="22"/>
          <w:szCs w:val="22"/>
        </w:rPr>
        <w:t xml:space="preserve"> бр. </w:t>
      </w:r>
      <w:r>
        <w:rPr>
          <w:rFonts w:cs="Times New Roman" w:ascii="Arial" w:hAnsi="Arial"/>
          <w:color w:val="000000" w:themeColor="text1"/>
          <w:sz w:val="22"/>
          <w:szCs w:val="22"/>
        </w:rPr>
        <w:t>06-114/2023-15/1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</w:rPr>
        <w:t xml:space="preserve">од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lang w:val="sr-RS"/>
        </w:rPr>
        <w:t>дана 24.05.2023.</w:t>
      </w:r>
      <w:r>
        <w:rPr>
          <w:rFonts w:eastAsia="Times New Roman" w:cs="Times New Roman" w:ascii="Arial" w:hAnsi="Arial"/>
          <w:color w:val="000000" w:themeColor="text1"/>
          <w:sz w:val="22"/>
          <w:szCs w:val="22"/>
        </w:rPr>
        <w:t xml:space="preserve"> године,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Скупштина општине Димитровград, на седници одржаној дана ___________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2023</w:t>
      </w:r>
      <w:r>
        <w:rPr>
          <w:rFonts w:cs="Times New Roman" w:ascii="Arial" w:hAnsi="Arial"/>
          <w:color w:val="000000" w:themeColor="text1"/>
          <w:sz w:val="22"/>
          <w:szCs w:val="22"/>
        </w:rPr>
        <w:t>. године, дон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ела је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color w:val="000000" w:themeColor="text1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bCs/>
          <w:color w:val="000000" w:themeColor="text1"/>
          <w:sz w:val="22"/>
          <w:szCs w:val="22"/>
        </w:rPr>
        <w:t xml:space="preserve">  </w:t>
      </w: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О Д Л У К У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 xml:space="preserve">о додели стамбене подршке у виду </w:t>
      </w:r>
      <w:r>
        <w:rPr>
          <w:rFonts w:cs="Times New Roman" w:ascii="Arial" w:hAnsi="Arial"/>
          <w:b/>
          <w:bCs/>
          <w:color w:val="000000" w:themeColor="text1"/>
          <w:sz w:val="22"/>
          <w:szCs w:val="22"/>
          <w:lang w:val="sr-RS"/>
        </w:rPr>
        <w:t>непрофитног закупа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color w:val="000000" w:themeColor="text1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1.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Овом Одлуком додељује се стамбена подршка 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виду непрофитног закупа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на одређено време 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крајњим корисницима по основу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сороведеног </w:t>
      </w:r>
      <w:r>
        <w:rPr>
          <w:rFonts w:eastAsia="SimSun;宋体" w:cs="Times New Roman" w:ascii="Arial" w:hAnsi="Arial"/>
          <w:color w:val="000000" w:themeColor="text1"/>
          <w:sz w:val="22"/>
          <w:szCs w:val="22"/>
        </w:rPr>
        <w:t>Јавног позива за пружање стамбене подршке у виду непрофитног закупа бр. 400-455/2023-16 од 26.04.2023. године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и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 xml:space="preserve"> </w:t>
      </w:r>
      <w:r>
        <w:rPr>
          <w:rFonts w:cs="Times New Roman" w:ascii="Arial" w:hAnsi="Arial"/>
          <w:color w:val="000000" w:themeColor="text1"/>
          <w:sz w:val="22"/>
          <w:szCs w:val="22"/>
        </w:rPr>
        <w:t>Листе реда првенства.</w:t>
      </w:r>
    </w:p>
    <w:p>
      <w:pPr>
        <w:pStyle w:val="Normal"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2.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Право на доделу стамбене подршке у виду непрофитног закупа оставрила су следећа лица: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color w:val="000000" w:themeColor="text1"/>
          <w:sz w:val="22"/>
          <w:szCs w:val="22"/>
          <w:lang w:val="en-US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  <w:lang w:val="en-US"/>
        </w:rPr>
      </w:r>
    </w:p>
    <w:tbl>
      <w:tblPr>
        <w:tblW w:w="10080" w:type="dxa"/>
        <w:jc w:val="left"/>
        <w:tblInd w:w="-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1591"/>
        <w:gridCol w:w="2705"/>
        <w:gridCol w:w="2273"/>
        <w:gridCol w:w="2552"/>
      </w:tblGrid>
      <w:tr>
        <w:trPr>
          <w:trHeight w:val="1095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Р. БРОЈ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БРОЈ ПРИЈАВЕ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ИМЕ И ПРЕЗИМЕ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УКУПНО БОДОВА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Стамбени објекат </w:t>
            </w: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RS"/>
              </w:rPr>
              <w:t>који је предмет непрофитног закупа</w:t>
            </w:r>
          </w:p>
        </w:tc>
      </w:tr>
      <w:tr>
        <w:trPr>
          <w:trHeight w:val="765" w:hRule="atLeast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;宋体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400-477/2023-16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Љиљана Георгијев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ул. Славјанска бр. 6</w:t>
            </w:r>
          </w:p>
        </w:tc>
      </w:tr>
      <w:tr>
        <w:trPr>
          <w:trHeight w:val="735" w:hRule="atLeast"/>
        </w:trPr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;宋体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400-498/2023-16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Милорад Новаковић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  <w:t>23</w:t>
            </w: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ул.  Нишава бр. 1</w:t>
            </w: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RS"/>
              </w:rPr>
              <w:t xml:space="preserve"> (приземље први део)</w:t>
            </w:r>
          </w:p>
        </w:tc>
      </w:tr>
      <w:tr>
        <w:trPr>
          <w:trHeight w:val="735" w:hRule="atLeast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Calibri" w:cs="Times New Roman"/>
                <w:b/>
                <w:b/>
                <w:bCs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  <w:lang w:val="sr-Latn-R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spacing w:before="58" w:after="5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SimSun;宋体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400-491/2023-16</w:t>
            </w:r>
          </w:p>
        </w:tc>
        <w:tc>
          <w:tcPr>
            <w:tcW w:w="270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Елена 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Славов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/>
                <w:bCs/>
                <w:color w:val="000000" w:themeColor="text1"/>
                <w:sz w:val="22"/>
                <w:szCs w:val="22"/>
              </w:rPr>
              <w:t>ул. Пастерова бр. 1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Times New Roman"/>
          <w:b/>
          <w:b/>
          <w:bCs/>
          <w:color w:val="000000" w:themeColor="text1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3.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Утврђује се да су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лица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из члана 2. ове Одлуке остварил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а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право на доделу стамбене подршке у виду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непрофитног закупа, односно да су корисници стамбене подршке.</w:t>
      </w:r>
    </w:p>
    <w:p>
      <w:pPr>
        <w:pStyle w:val="Normal"/>
        <w:jc w:val="both"/>
        <w:rPr>
          <w:rFonts w:ascii="Arial" w:hAnsi="Arial" w:cs="Times New Roman"/>
          <w:b/>
          <w:b/>
          <w:bCs/>
          <w:color w:val="000000" w:themeColor="text1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4.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По ступању на снагу ове Одлуке, Председник општине Димитровград ће закључити Уговоре о додели стамбене подршке у виду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непрофитног закупа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са корисницима стамбене подршке из члана 2. ове Одлуке.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Уговором из става 1. овог члана одредиће се међусобна права и обавезе уговорних страна у вези са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закупом стана по условима непрофитног закупа</w:t>
      </w:r>
      <w:r>
        <w:rPr>
          <w:rFonts w:cs="Times New Roman" w:ascii="Arial" w:hAnsi="Arial"/>
          <w:color w:val="000000" w:themeColor="text1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5.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 xml:space="preserve">За контролу спровођења стамбене подршке у виду 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непрофитног закупа</w:t>
      </w:r>
      <w:r>
        <w:rPr>
          <w:rFonts w:cs="Times New Roman" w:ascii="Arial" w:hAnsi="Arial"/>
          <w:color w:val="000000" w:themeColor="text1"/>
          <w:sz w:val="22"/>
          <w:szCs w:val="22"/>
        </w:rPr>
        <w:t xml:space="preserve"> и испуњење обавеза из Уговора о додели стамбене подршк</w:t>
      </w:r>
      <w:r>
        <w:rPr>
          <w:rFonts w:cs="Times New Roman" w:ascii="Arial" w:hAnsi="Arial"/>
          <w:color w:val="000000" w:themeColor="text1"/>
          <w:sz w:val="22"/>
          <w:szCs w:val="22"/>
          <w:lang w:val="sr-RS"/>
        </w:rPr>
        <w:t>е</w:t>
      </w:r>
      <w:r>
        <w:rPr>
          <w:rFonts w:cs="Times New Roman" w:ascii="Arial" w:hAnsi="Arial"/>
          <w:color w:val="000000" w:themeColor="text1"/>
          <w:sz w:val="22"/>
          <w:szCs w:val="22"/>
        </w:rPr>
        <w:t>, као и за реализацију, надлежна је Стамбена комисија.</w:t>
      </w:r>
    </w:p>
    <w:p>
      <w:pPr>
        <w:pStyle w:val="Normal"/>
        <w:jc w:val="both"/>
        <w:rPr>
          <w:rFonts w:ascii="Arial" w:hAnsi="Arial" w:cs="Times New Roman"/>
          <w:color w:val="000000" w:themeColor="text1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  <w:t>Члан 6.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</w:rPr>
        <w:t>Ова Одлука ступа на снагу осмог дана од дана објављивања у „Сл. листу општине Димитровград“.</w:t>
      </w:r>
    </w:p>
    <w:p>
      <w:pPr>
        <w:pStyle w:val="Normal"/>
        <w:jc w:val="both"/>
        <w:rPr>
          <w:rFonts w:ascii="Arial" w:hAnsi="Arial" w:cs="Times New Roman"/>
          <w:b/>
          <w:b/>
          <w:bCs/>
          <w:color w:val="000000" w:themeColor="text1"/>
          <w:sz w:val="22"/>
          <w:szCs w:val="22"/>
        </w:rPr>
      </w:pPr>
      <w:r>
        <w:rPr>
          <w:rFonts w:cs="Times New Roman" w:ascii="Arial" w:hAnsi="Arial"/>
          <w:b/>
          <w:bCs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Arial" w:hAnsi="Arial"/>
          <w:b/>
          <w:bCs/>
          <w:i/>
          <w:iCs/>
          <w:color w:val="000000" w:themeColor="text1"/>
          <w:sz w:val="22"/>
          <w:szCs w:val="22"/>
        </w:rPr>
        <w:t>О б р а з л о ж е њ е</w:t>
      </w:r>
    </w:p>
    <w:p>
      <w:pPr>
        <w:pStyle w:val="Normal"/>
        <w:jc w:val="center"/>
        <w:rPr>
          <w:rFonts w:ascii="Arial" w:hAnsi="Arial" w:cs="Times New Roman"/>
          <w:b/>
          <w:b/>
          <w:bCs/>
          <w:i/>
          <w:i/>
          <w:iCs/>
          <w:color w:val="000000" w:themeColor="text1"/>
          <w:sz w:val="22"/>
          <w:szCs w:val="22"/>
        </w:rPr>
      </w:pPr>
      <w:r>
        <w:rPr>
          <w:rFonts w:cs="Times New Roman" w:ascii="Arial" w:hAnsi="Arial"/>
          <w:b/>
          <w:bCs/>
          <w:i/>
          <w:iCs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i/>
          <w:iCs/>
          <w:color w:val="000000" w:themeColor="text1"/>
          <w:sz w:val="22"/>
          <w:szCs w:val="22"/>
          <w:shd w:fill="FFFFFF" w:val="clear"/>
        </w:rPr>
        <w:tab/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Правни основ за доношење ове Одлуке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 xml:space="preserve"> налази се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у члану 93. став 1. тачка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1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. Закона о становању и одржавању зграда ("Сл. гласник РС", бр. 104/2016 и 9/2020 - др. закон), којим је прописано да стамбена подршка кроз закуп стана представља давање стана у јавној својини у закуп под условима непрофитног закупа (у даљем тексту: непрофитни закуп),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 xml:space="preserve">као и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у члану 9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4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. истог Закона, којим је дефинисан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 xml:space="preserve"> закуп стана по непрофитним условима.</w:t>
      </w:r>
    </w:p>
    <w:p>
      <w:pPr>
        <w:pStyle w:val="Normal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Правни основ се даље налази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у члану 108. истог Закона, којим је прописано да на основу листе реда првенства скупштина јединице локалне самоуправе доноси одлуку о додели стамбене подршке која нарочито садржи: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1) списак лица која остварују право на стамбену подршку са свим личним подацима битним за закључење уговора о додели стамбене подршке (име и презиме и ЈМБГ лица која су корисници стамбене подршке);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2) вид стамбене подршке која се додељује;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3) назначење органа који ће бити надлежан за закључење уговора о додели стамбене подршке и праћење његове реализације, као и контролу испуњености услова за доделу тог вида стамбене подршке за све време док она траје.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ab/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У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члану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32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.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 xml:space="preserve">став 1. тачка 6.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Закона о локалној самопуправи ("Сл. гласник РС", бр. 129/2007, 83/2014 - др. закон, 101/2016 - др. закон, 47/2018 и 111/2021 - др. закон), којим је прописано да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Скупштина општине, у складу са законом, доноси прописе и друге опште акте.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ab/>
        <w:t xml:space="preserve">У члану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9. став 9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. Одлуке о пружању стамбене подршке на територији општине Димитровград („Сл. лист општине Димитровград“ бр. 41/20), којим је прописан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а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стамбена подршка у виду непрофитног закупа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 и да на основу Листе реда првенства, Скупштина општине Димитровград доноси Одлуку о додели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 xml:space="preserve">овог вида 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 xml:space="preserve">стамбене подршке. </w:t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ab/>
        <w:t xml:space="preserve">Правни основ се налази и у </w:t>
      </w:r>
      <w:r>
        <w:rPr>
          <w:rFonts w:eastAsia="SimSun;宋体" w:cs="Times New Roman" w:ascii="Arial" w:hAnsi="Arial"/>
          <w:color w:val="000000" w:themeColor="text1"/>
          <w:sz w:val="22"/>
          <w:szCs w:val="22"/>
        </w:rPr>
        <w:t>Правилник</w:t>
      </w:r>
      <w:r>
        <w:rPr>
          <w:rFonts w:eastAsia="SimSun;宋体" w:cs="Times New Roman" w:ascii="Arial" w:hAnsi="Arial"/>
          <w:color w:val="000000" w:themeColor="text1"/>
          <w:sz w:val="22"/>
          <w:szCs w:val="22"/>
          <w:lang w:val="sr-RS"/>
        </w:rPr>
        <w:t>у</w:t>
      </w:r>
      <w:r>
        <w:rPr>
          <w:rFonts w:eastAsia="SimSun;宋体" w:cs="Times New Roman" w:ascii="Arial" w:hAnsi="Arial"/>
          <w:color w:val="000000" w:themeColor="text1"/>
          <w:sz w:val="22"/>
          <w:szCs w:val="22"/>
        </w:rPr>
        <w:t xml:space="preserve"> о пружању стамбене подршке у виду непрофитног закупа („Сл. лист општине Димитровград“ бр. 44/2020)</w:t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>, Правилнику за утврђивање реда првенства за доделу стамбене подршке на територији општине Димитровград („Сл. лист општине Димитровград“ бр. 16/22), као и у члану 40. став 1. тачка 22. Статута општине Димитровград („Сл. лист општине Димитровград“ бр. 16/19), којим је прописана надлежност Скупштине општине Димитровград за спровођење програма стамбене подршке.</w:t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</w:rPr>
        <w:tab/>
      </w:r>
      <w:r>
        <w:rPr>
          <w:rFonts w:cs="Times New Roman" w:ascii="Arial" w:hAnsi="Arial"/>
          <w:color w:val="000000" w:themeColor="text1"/>
          <w:sz w:val="22"/>
          <w:szCs w:val="22"/>
          <w:shd w:fill="FFFFFF" w:val="clear"/>
          <w:lang w:val="sr-RS"/>
        </w:rPr>
        <w:t>Разлог за доношење ове Одлуке је пружање и додела стамбене подршке - закупа стана у јавној својини по непрофитним условима, лицима са територије општине Димитровград која немају решено стамбено питање.</w:t>
      </w:r>
    </w:p>
    <w:p>
      <w:pPr>
        <w:pStyle w:val="Normal"/>
        <w:spacing w:before="0" w:after="120"/>
        <w:jc w:val="both"/>
        <w:rPr>
          <w:rStyle w:val="Isticanje"/>
          <w:rFonts w:ascii="Arial" w:hAnsi="Arial" w:cs="Times New Roman"/>
          <w:color w:val="000000" w:themeColor="text1"/>
          <w:sz w:val="22"/>
          <w:szCs w:val="22"/>
          <w:highlight w:val="white"/>
        </w:rPr>
      </w:pPr>
      <w:r>
        <w:rPr>
          <w:rFonts w:cs="Times New Roman" w:ascii="Arial" w:hAnsi="Arial"/>
          <w:color w:val="000000" w:themeColor="text1"/>
          <w:sz w:val="22"/>
          <w:szCs w:val="22"/>
          <w:highlight w:val="white"/>
        </w:rPr>
      </w:r>
    </w:p>
    <w:p>
      <w:pPr>
        <w:pStyle w:val="Normal"/>
        <w:spacing w:before="0" w:after="120"/>
        <w:jc w:val="both"/>
        <w:rPr/>
      </w:pPr>
      <w:r>
        <w:rPr>
          <w:rStyle w:val="Isticanje"/>
          <w:rFonts w:eastAsia="Times New Roman" w:cs="Times New Roman" w:ascii="Arial" w:hAnsi="Arial"/>
          <w:b/>
          <w:bCs/>
          <w:i w:val="false"/>
          <w:color w:val="000000" w:themeColor="text1"/>
          <w:sz w:val="22"/>
          <w:szCs w:val="22"/>
          <w:highlight w:val="white"/>
          <w:shd w:fill="FFFFFF" w:val="clear"/>
        </w:rPr>
        <w:t>ПОУКА О ПРАВНОМ СРЕДСТВУ: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</w:rPr>
        <w:t xml:space="preserve"> </w:t>
      </w:r>
    </w:p>
    <w:p>
      <w:pPr>
        <w:pStyle w:val="Normal"/>
        <w:spacing w:before="0" w:after="12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</w:rPr>
        <w:t xml:space="preserve">Против ове Одлуке може се изјавити жалба Општинском већу у року од 15 дана од дана објављивања ове Одлуке, лично или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  <w:lang w:val="sr-RS"/>
        </w:rPr>
        <w:t xml:space="preserve">путем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</w:rPr>
        <w:t>пошт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  <w:lang w:val="sr-RS"/>
        </w:rPr>
        <w:t>е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</w:rPr>
        <w:t xml:space="preserve"> на адресу ул. Балканска бр. 2, 18320 Димитровград, а на основу члана 108.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  <w:lang w:val="sr-RS"/>
        </w:rPr>
        <w:t xml:space="preserve">став 3. 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  <w:shd w:fill="FFFFFF" w:val="clear"/>
        </w:rPr>
        <w:t>Закона о становању и одржавању зграда</w:t>
      </w:r>
      <w:r>
        <w:rPr>
          <w:rFonts w:eastAsia="Times New Roman" w:cs="Times New Roman" w:ascii="Arial" w:hAnsi="Arial"/>
          <w:color w:val="000000" w:themeColor="text1"/>
          <w:sz w:val="22"/>
          <w:szCs w:val="22"/>
          <w:highlight w:val="white"/>
        </w:rPr>
        <w:t>("Сл. гласник РС", бр. 104/2016 и 9/2020 - др. закон).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Times New Roman"/>
          <w:color w:val="000000" w:themeColor="text1"/>
          <w:sz w:val="22"/>
          <w:szCs w:val="22"/>
          <w:highlight w:val="white"/>
        </w:rPr>
      </w:pPr>
      <w:r>
        <w:rPr>
          <w:rFonts w:cs="Times New Roman" w:ascii="Arial" w:hAnsi="Arial"/>
          <w:color w:val="000000" w:themeColor="text1"/>
          <w:sz w:val="22"/>
          <w:szCs w:val="22"/>
          <w:highlight w:val="white"/>
        </w:rPr>
      </w:r>
    </w:p>
    <w:p>
      <w:pPr>
        <w:pStyle w:val="Normal"/>
        <w:tabs>
          <w:tab w:val="clear" w:pos="709"/>
          <w:tab w:val="left" w:pos="6541" w:leader="none"/>
        </w:tabs>
        <w:jc w:val="both"/>
        <w:rPr/>
      </w:pPr>
      <w:r>
        <w:rPr>
          <w:rFonts w:cs="Arial" w:ascii="Arial" w:hAnsi="Arial"/>
          <w:sz w:val="22"/>
          <w:szCs w:val="22"/>
          <w:lang w:val="sr-CS"/>
        </w:rPr>
        <w:t xml:space="preserve">Број: </w:t>
      </w:r>
      <w:r>
        <w:rPr>
          <w:rFonts w:cs="Arial" w:ascii="Arial" w:hAnsi="Arial"/>
          <w:sz w:val="22"/>
          <w:szCs w:val="22"/>
          <w:lang w:val="sr-BA"/>
        </w:rPr>
        <w:t>_____________________</w:t>
      </w:r>
    </w:p>
    <w:p>
      <w:pPr>
        <w:pStyle w:val="NoSpacing"/>
        <w:tabs>
          <w:tab w:val="clear" w:pos="709"/>
          <w:tab w:val="left" w:pos="6541" w:leader="none"/>
        </w:tabs>
        <w:bidi w:val="0"/>
        <w:jc w:val="both"/>
        <w:rPr>
          <w:rFonts w:ascii="Arial" w:hAnsi="Arial" w:cs="Arial"/>
          <w:bCs/>
          <w:sz w:val="22"/>
          <w:szCs w:val="22"/>
          <w:lang w:val="sr-CS"/>
        </w:rPr>
      </w:pPr>
      <w:r>
        <w:rPr>
          <w:rFonts w:cs="Arial" w:ascii="Arial" w:hAnsi="Arial"/>
          <w:bCs/>
          <w:sz w:val="22"/>
          <w:szCs w:val="22"/>
          <w:lang w:val="sr-CS"/>
        </w:rPr>
        <w:t>У Димитровграду, ______________2023.год.</w:t>
      </w:r>
    </w:p>
    <w:p>
      <w:pPr>
        <w:pStyle w:val="Normal"/>
        <w:tabs>
          <w:tab w:val="clear" w:pos="709"/>
          <w:tab w:val="left" w:pos="6541" w:leader="none"/>
        </w:tabs>
        <w:jc w:val="both"/>
        <w:rPr>
          <w:rFonts w:ascii="Arial" w:hAnsi="Arial" w:cs="Arial"/>
          <w:bCs/>
          <w:sz w:val="22"/>
          <w:szCs w:val="22"/>
          <w:lang w:val="sr-BA"/>
        </w:rPr>
      </w:pPr>
      <w:r>
        <w:rPr>
          <w:rFonts w:cs="Arial" w:ascii="Arial" w:hAnsi="Arial"/>
          <w:bCs/>
          <w:sz w:val="22"/>
          <w:szCs w:val="22"/>
          <w:lang w:val="sr-BA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CS"/>
        </w:rPr>
      </w:pPr>
      <w:r>
        <w:rPr>
          <w:rFonts w:cs="Arial" w:ascii="Arial" w:hAnsi="Arial"/>
          <w:b/>
          <w:bCs/>
          <w:sz w:val="22"/>
          <w:szCs w:val="22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CS"/>
        </w:rPr>
      </w:pPr>
      <w:r>
        <w:rPr>
          <w:rFonts w:cs="Arial" w:ascii="Arial" w:hAnsi="Arial"/>
          <w:b/>
          <w:bCs/>
          <w:sz w:val="22"/>
          <w:szCs w:val="22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  <w:lang w:val="sr-CS"/>
        </w:rPr>
      </w:pPr>
      <w:r>
        <w:rPr>
          <w:rFonts w:cs="Arial" w:ascii="Arial" w:hAnsi="Arial"/>
          <w:b/>
          <w:bCs/>
          <w:sz w:val="22"/>
          <w:szCs w:val="22"/>
          <w:lang w:val="sr-CS"/>
        </w:rPr>
        <w:t>СКУПШТИНА ОПШТИНЕ ДИМИТРОВГРАД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Cs/>
          <w:sz w:val="22"/>
          <w:szCs w:val="22"/>
          <w:lang w:val="sr-CS"/>
        </w:rPr>
        <w:t xml:space="preserve">                                                                                            </w:t>
      </w:r>
      <w:r>
        <w:rPr>
          <w:rFonts w:cs="Arial" w:ascii="Arial" w:hAnsi="Arial"/>
          <w:bCs/>
          <w:sz w:val="22"/>
          <w:szCs w:val="22"/>
          <w:lang w:val="sr-CS"/>
        </w:rPr>
        <w:tab/>
        <w:tab/>
        <w:t>ПРЕДСЕДНИК</w:t>
      </w:r>
    </w:p>
    <w:p>
      <w:pPr>
        <w:pStyle w:val="Normal"/>
        <w:spacing w:before="0" w:after="120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color w:val="000000" w:themeColor="text1"/>
          <w:sz w:val="22"/>
          <w:szCs w:val="22"/>
          <w:highlight w:val="white"/>
          <w:lang w:val="sr-CS"/>
        </w:rPr>
        <w:t xml:space="preserve">                                                                                                </w:t>
      </w:r>
      <w:r>
        <w:rPr>
          <w:rFonts w:cs="Arial" w:ascii="Arial" w:hAnsi="Arial"/>
          <w:b/>
          <w:bCs/>
          <w:color w:val="000000" w:themeColor="text1"/>
          <w:sz w:val="22"/>
          <w:szCs w:val="22"/>
          <w:highlight w:val="white"/>
          <w:lang w:val="sr-CS"/>
        </w:rPr>
        <w:tab/>
        <w:t xml:space="preserve">     </w:t>
      </w:r>
      <w:r>
        <w:rPr>
          <w:rFonts w:cs="Arial" w:ascii="Arial" w:hAnsi="Arial"/>
          <w:b/>
          <w:bCs/>
          <w:color w:val="000000" w:themeColor="text1"/>
          <w:sz w:val="22"/>
          <w:szCs w:val="22"/>
          <w:highlight w:val="white"/>
          <w:lang w:val="sr-RS"/>
        </w:rPr>
        <w:t xml:space="preserve"> </w:t>
      </w:r>
      <w:r>
        <w:rPr>
          <w:rFonts w:cs="Arial" w:ascii="Arial" w:hAnsi="Arial"/>
          <w:b w:val="false"/>
          <w:bCs w:val="false"/>
          <w:color w:val="000000" w:themeColor="text1"/>
          <w:sz w:val="22"/>
          <w:szCs w:val="22"/>
          <w:highlight w:val="white"/>
          <w:lang w:val="sr-RS"/>
        </w:rPr>
        <w:t xml:space="preserve"> Зоран Ђуров</w:t>
      </w:r>
      <w:r>
        <w:rPr>
          <w:rFonts w:cs="Arial" w:ascii="Arial" w:hAnsi="Arial"/>
          <w:b w:val="false"/>
          <w:bCs w:val="false"/>
          <w:color w:val="000000" w:themeColor="text1"/>
          <w:sz w:val="22"/>
          <w:szCs w:val="22"/>
          <w:highlight w:val="white"/>
          <w:lang w:val="sr-CS"/>
        </w:rPr>
        <w:tab/>
      </w:r>
    </w:p>
    <w:sectPr>
      <w:type w:val="nextPage"/>
      <w:pgSz w:w="11906" w:h="16838"/>
      <w:pgMar w:left="1134" w:right="1134" w:header="0" w:top="69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en-GB" w:eastAsia="zh-CN" w:bidi="hi-IN"/>
    </w:rPr>
  </w:style>
  <w:style w:type="paragraph" w:styleId="Stilnaslova2">
    <w:name w:val="Heading 2"/>
    <w:basedOn w:val="Stilnaslova"/>
    <w:next w:val="Tijeloteksta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sticanje">
    <w:name w:val="Isticanje"/>
    <w:qFormat/>
    <w:rPr>
      <w:i/>
      <w:iCs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0" w:cs="Liberation Serif;Times New Roman"/>
      <w:color w:val="auto"/>
      <w:kern w:val="2"/>
      <w:sz w:val="22"/>
      <w:szCs w:val="22"/>
      <w:lang w:val="en-US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LibreOffice/6.4.4.2$Windows_X86_64 LibreOffice_project/3d775be2011f3886db32dfd395a6a6d1ca2630ff</Application>
  <Pages>2</Pages>
  <Words>863</Words>
  <Characters>4654</Characters>
  <CharactersWithSpaces>5676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Manoilov</dc:creator>
  <dc:description/>
  <dc:language>sr-Latn-RS</dc:language>
  <cp:lastModifiedBy/>
  <dcterms:modified xsi:type="dcterms:W3CDTF">2023-06-16T08:14:55Z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