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6F94" w14:textId="56490EE4" w:rsidR="00A609C8" w:rsidRP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ТАБЕЛА </w:t>
      </w:r>
      <w:r w:rsidR="00D13F2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5</w:t>
      </w:r>
    </w:p>
    <w:p w14:paraId="09BB7C4C" w14:textId="002EAEC0" w:rsid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МЕРА </w:t>
      </w:r>
      <w:r w:rsidR="00D13F2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6</w:t>
      </w: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:</w:t>
      </w:r>
      <w:r w:rsidR="0004507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</w:t>
      </w:r>
      <w:r w:rsidR="00D13F20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Уградња топлотних пумпи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4370"/>
        <w:gridCol w:w="15575"/>
      </w:tblGrid>
      <w:tr w:rsidR="00921C29" w14:paraId="25086300" w14:textId="77777777" w:rsidTr="00226436">
        <w:tc>
          <w:tcPr>
            <w:tcW w:w="976" w:type="dxa"/>
          </w:tcPr>
          <w:p w14:paraId="3F20796F" w14:textId="5E0DAF9E" w:rsid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Редни бро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4370" w:type="dxa"/>
          </w:tcPr>
          <w:p w14:paraId="5BDF7C07" w14:textId="3B37C1C0" w:rsidR="00921C29" w:rsidRPr="00226436" w:rsidRDefault="00921C29" w:rsidP="009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Назив привредног субјекта</w:t>
            </w:r>
          </w:p>
        </w:tc>
        <w:tc>
          <w:tcPr>
            <w:tcW w:w="15575" w:type="dxa"/>
          </w:tcPr>
          <w:p w14:paraId="27A5F72E" w14:textId="7865C0EB" w:rsidR="00921C29" w:rsidRPr="00226436" w:rsidRDefault="00921C29" w:rsidP="009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Ценовни преглед производа и услуга</w:t>
            </w:r>
            <w:r w:rsidR="00581884"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у динарима</w:t>
            </w:r>
          </w:p>
        </w:tc>
      </w:tr>
      <w:tr w:rsidR="00921C29" w14:paraId="1559D453" w14:textId="77777777" w:rsidTr="00226436">
        <w:tc>
          <w:tcPr>
            <w:tcW w:w="976" w:type="dxa"/>
          </w:tcPr>
          <w:p w14:paraId="2A143D93" w14:textId="4875BB33" w:rsidR="00921C29" w:rsidRDefault="00226436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 w:rsidR="0058188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70" w:type="dxa"/>
          </w:tcPr>
          <w:p w14:paraId="658AF26A" w14:textId="0C4E3479" w:rsidR="00921C29" w:rsidRDefault="00D13F20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СТР </w:t>
            </w:r>
            <w:r w:rsidR="00D051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Пиротерм</w:t>
            </w:r>
            <w:r w:rsidR="00D051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“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</w:t>
            </w:r>
            <w:r w:rsidR="00B121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 Пирот</w:t>
            </w:r>
          </w:p>
        </w:tc>
        <w:tc>
          <w:tcPr>
            <w:tcW w:w="15575" w:type="dxa"/>
          </w:tcPr>
          <w:p w14:paraId="2CD58279" w14:textId="77777777" w:rsidR="00226436" w:rsidRDefault="00D13F20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-Топлотна пумпа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Comfort invictus SHP 16 (380V) gree – 600.000,00</w:t>
            </w:r>
          </w:p>
          <w:p w14:paraId="1E82A753" w14:textId="48D7E8D4" w:rsidR="00D13F20" w:rsidRPr="00D13F20" w:rsidRDefault="00D13F20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Топлотна пумпа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Comfort invictus SHP10 (380V) gree – 490.000,00</w:t>
            </w:r>
          </w:p>
        </w:tc>
      </w:tr>
      <w:tr w:rsidR="003C1758" w14:paraId="7E386BFC" w14:textId="77777777" w:rsidTr="00226436">
        <w:tc>
          <w:tcPr>
            <w:tcW w:w="976" w:type="dxa"/>
          </w:tcPr>
          <w:p w14:paraId="57D0FC14" w14:textId="19F1A76E" w:rsidR="003C1758" w:rsidRDefault="003C175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370" w:type="dxa"/>
          </w:tcPr>
          <w:p w14:paraId="0763743E" w14:textId="0CA13B52" w:rsidR="003C1758" w:rsidRPr="003C1758" w:rsidRDefault="00D051F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C1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 Watt Innovations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3C1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C1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 Београд - Палилула</w:t>
            </w:r>
          </w:p>
        </w:tc>
        <w:tc>
          <w:tcPr>
            <w:tcW w:w="15575" w:type="dxa"/>
          </w:tcPr>
          <w:p w14:paraId="3682B75F" w14:textId="114CC6DC" w:rsidR="003C1758" w:rsidRDefault="00073170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-Топлотна пумпа моноблок 10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Nobus NB-10B/EN8BP – </w:t>
            </w:r>
            <w:r w:rsidR="00D23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477.902,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23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F7A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67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(vazduh-voda)</w:t>
            </w:r>
          </w:p>
          <w:p w14:paraId="4971138B" w14:textId="23012374" w:rsidR="00073170" w:rsidRDefault="00073170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Топлотна пумпа моноблок 14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Nobus NB-140B/EN8BP – </w:t>
            </w:r>
            <w:r w:rsidR="00D23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630.685,98</w:t>
            </w:r>
          </w:p>
          <w:p w14:paraId="104BE195" w14:textId="0FFEA1AF" w:rsidR="00073170" w:rsidRDefault="00073170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Топлотна пумпа сплит 8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Hi-Therma Hisense AHW-080HCDS1/AHM-080HCDSAA – </w:t>
            </w:r>
            <w:r w:rsidR="00D23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671.751,90</w:t>
            </w:r>
          </w:p>
          <w:p w14:paraId="41313CB7" w14:textId="77EE4BAE" w:rsidR="00073170" w:rsidRDefault="00073170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Топлотна пумпа сплит 16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 Hi-Therma Hisense AHW-080HCDS1/AHM-160HCDSAA – 648.400,00</w:t>
            </w:r>
            <w:r w:rsidR="00167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...</w:t>
            </w:r>
          </w:p>
          <w:p w14:paraId="52E8F6EE" w14:textId="64129F2D" w:rsidR="001673C1" w:rsidRPr="001673C1" w:rsidRDefault="001673C1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-Топлотна пумпа сплит зидна инвертер МДВ (ваздух-ваздух) - 116.</w:t>
            </w:r>
          </w:p>
          <w:p w14:paraId="0D6F345C" w14:textId="0800C856" w:rsidR="001673C1" w:rsidRPr="001673C1" w:rsidRDefault="001673C1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 још топлотних пумпи различитих јачина, све типа вазхух-вода, по ценама до 1.645.078,85 динара.</w:t>
            </w:r>
          </w:p>
        </w:tc>
      </w:tr>
      <w:tr w:rsidR="00421A6D" w14:paraId="69630810" w14:textId="77777777" w:rsidTr="00226436">
        <w:tc>
          <w:tcPr>
            <w:tcW w:w="976" w:type="dxa"/>
          </w:tcPr>
          <w:p w14:paraId="20CEA90E" w14:textId="0C981F72" w:rsidR="00421A6D" w:rsidRDefault="00421A6D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370" w:type="dxa"/>
          </w:tcPr>
          <w:p w14:paraId="33383BC1" w14:textId="677553C3" w:rsidR="00421A6D" w:rsidRPr="00421A6D" w:rsidRDefault="00D051F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421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Термоконвој плус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421A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доо, Зајечар</w:t>
            </w:r>
          </w:p>
        </w:tc>
        <w:tc>
          <w:tcPr>
            <w:tcW w:w="15575" w:type="dxa"/>
          </w:tcPr>
          <w:p w14:paraId="0F592166" w14:textId="2FEF8E4B" w:rsidR="00421A6D" w:rsidRPr="00421A6D" w:rsidRDefault="00421A6D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-Топлотна пумпа 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ono Blok F6S10 – 514.800,00</w:t>
            </w:r>
          </w:p>
        </w:tc>
      </w:tr>
      <w:tr w:rsidR="00C8304D" w14:paraId="414BE199" w14:textId="77777777" w:rsidTr="00226436">
        <w:tc>
          <w:tcPr>
            <w:tcW w:w="976" w:type="dxa"/>
          </w:tcPr>
          <w:p w14:paraId="1E67617B" w14:textId="705109A7" w:rsidR="00C8304D" w:rsidRDefault="00C8304D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370" w:type="dxa"/>
          </w:tcPr>
          <w:p w14:paraId="7F136F57" w14:textId="07401EC1" w:rsidR="00C8304D" w:rsidRDefault="00C8304D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СЗР </w:t>
            </w:r>
            <w:r w:rsidR="00D051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Килим</w:t>
            </w:r>
            <w:r w:rsidR="00D051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ПР, Пирот</w:t>
            </w:r>
          </w:p>
        </w:tc>
        <w:tc>
          <w:tcPr>
            <w:tcW w:w="15575" w:type="dxa"/>
          </w:tcPr>
          <w:p w14:paraId="51E6AA3E" w14:textId="77777777" w:rsidR="00C8304D" w:rsidRDefault="00C8304D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-Топлотна пумпа ваздух вода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Romstal vision split V16W/D2RN8-B – 655.000,00</w:t>
            </w:r>
          </w:p>
          <w:p w14:paraId="27A35DA2" w14:textId="0EF9B549" w:rsidR="00C8304D" w:rsidRPr="00C8304D" w:rsidRDefault="00C8304D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Топлотна пумпа ваздух ваздух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Vivax cool ACP-12CH35AERI+R32 – 58.000,00</w:t>
            </w:r>
          </w:p>
        </w:tc>
      </w:tr>
      <w:tr w:rsidR="00BD3F78" w14:paraId="100DC4F3" w14:textId="77777777" w:rsidTr="00226436">
        <w:tc>
          <w:tcPr>
            <w:tcW w:w="976" w:type="dxa"/>
          </w:tcPr>
          <w:p w14:paraId="12C8136C" w14:textId="470BA833" w:rsidR="00BD3F78" w:rsidRDefault="00BD3F7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370" w:type="dxa"/>
          </w:tcPr>
          <w:p w14:paraId="209DCC56" w14:textId="7C221CEE" w:rsidR="00BD3F78" w:rsidRDefault="00D051F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BD3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 net solution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BD3F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D3F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доо, Нови Сад</w:t>
            </w:r>
          </w:p>
        </w:tc>
        <w:tc>
          <w:tcPr>
            <w:tcW w:w="15575" w:type="dxa"/>
          </w:tcPr>
          <w:p w14:paraId="4267534B" w14:textId="46E0522E" w:rsidR="00BD3F78" w:rsidRDefault="00BD3F7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-Топлотна пумпа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Comfort invictus MHP 10 (220V)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или (380)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Bergen,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са уградњом – 6</w:t>
            </w:r>
            <w:r w:rsidR="00DA2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35.993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13C0E518" w14:textId="4FAF738C" w:rsidR="00BD3F78" w:rsidRDefault="00BD3F7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Топлотна пумпа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Comfort invictus MHP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220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V) Bergen,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цена са уградњом – </w:t>
            </w:r>
            <w:r w:rsidR="00DA2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685.993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507CA683" w14:textId="6034E995" w:rsidR="00BD3F78" w:rsidRDefault="00BD3F7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Топлотна пумпа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Comfort invictus MHP 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380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V) Bergen,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са уградњом – 7</w:t>
            </w:r>
            <w:r w:rsidR="00DA2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35.993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0AAC05B5" w14:textId="10164310" w:rsidR="00BD3F78" w:rsidRDefault="00BD3F7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="006A0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Топлотна пумпа </w:t>
            </w:r>
            <w:r w:rsidR="006A0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Comfort invictus MHP </w:t>
            </w:r>
            <w:r w:rsidR="006A0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</w:t>
            </w:r>
            <w:r w:rsidR="006A0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(220V) Bergen, </w:t>
            </w:r>
            <w:r w:rsidR="006A0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са уградњом – 5</w:t>
            </w:r>
            <w:r w:rsidR="00DA2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05.993</w:t>
            </w:r>
            <w:r w:rsidR="006A0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60B4B843" w14:textId="730056E5" w:rsidR="006A00C9" w:rsidRPr="006A00C9" w:rsidRDefault="006A00C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 Топлотна пумпа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Comfort invictus SHP 10 (220V) Bergen,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цена са уградњом – 6</w:t>
            </w:r>
            <w:r w:rsidR="00DA24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50.993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B0E73" w14:paraId="454ED257" w14:textId="77777777" w:rsidTr="00226436">
        <w:tc>
          <w:tcPr>
            <w:tcW w:w="976" w:type="dxa"/>
          </w:tcPr>
          <w:p w14:paraId="33A64790" w14:textId="177A2530" w:rsidR="00EB0E73" w:rsidRDefault="00EB0E7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370" w:type="dxa"/>
          </w:tcPr>
          <w:p w14:paraId="0D141FE7" w14:textId="38277C28" w:rsidR="00EB0E73" w:rsidRPr="00EB0E73" w:rsidRDefault="00D051F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B0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Електро тренд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EB0E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ПР, Пирот</w:t>
            </w:r>
          </w:p>
        </w:tc>
        <w:tc>
          <w:tcPr>
            <w:tcW w:w="15575" w:type="dxa"/>
          </w:tcPr>
          <w:p w14:paraId="5818AA6C" w14:textId="76B50A53" w:rsidR="00EB0E73" w:rsidRPr="00EB0E73" w:rsidRDefault="00EB0E73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-Топлотна пумпа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Comfort Versati III 8kW, 220V, monoblok GREE – 570.000,00</w:t>
            </w:r>
          </w:p>
        </w:tc>
      </w:tr>
      <w:tr w:rsidR="00470AE8" w14:paraId="3E6DFD2D" w14:textId="77777777" w:rsidTr="00226436">
        <w:tc>
          <w:tcPr>
            <w:tcW w:w="976" w:type="dxa"/>
          </w:tcPr>
          <w:p w14:paraId="4C4A693F" w14:textId="53267449" w:rsidR="00470AE8" w:rsidRDefault="00470AE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370" w:type="dxa"/>
          </w:tcPr>
          <w:p w14:paraId="5DB46802" w14:textId="075126EB" w:rsidR="00470AE8" w:rsidRPr="00470AE8" w:rsidRDefault="00D051F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470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Technical engineering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470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0A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 Ниш</w:t>
            </w:r>
          </w:p>
        </w:tc>
        <w:tc>
          <w:tcPr>
            <w:tcW w:w="15575" w:type="dxa"/>
          </w:tcPr>
          <w:p w14:paraId="6D06F18F" w14:textId="34250BB6" w:rsidR="00470AE8" w:rsidRPr="00470AE8" w:rsidRDefault="00470AE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-Аристон топлотна пумпа 7,57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kW – 436.105,00</w:t>
            </w:r>
          </w:p>
        </w:tc>
      </w:tr>
      <w:tr w:rsidR="00667719" w14:paraId="0CB30BEA" w14:textId="77777777" w:rsidTr="00226436">
        <w:tc>
          <w:tcPr>
            <w:tcW w:w="976" w:type="dxa"/>
          </w:tcPr>
          <w:p w14:paraId="12AA2914" w14:textId="7060D0EA" w:rsidR="00667719" w:rsidRPr="00667719" w:rsidRDefault="0066771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8.</w:t>
            </w:r>
          </w:p>
        </w:tc>
        <w:tc>
          <w:tcPr>
            <w:tcW w:w="4370" w:type="dxa"/>
          </w:tcPr>
          <w:p w14:paraId="24F6B291" w14:textId="040CB788" w:rsidR="00667719" w:rsidRPr="00D051F9" w:rsidRDefault="00D051F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667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Abisolar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Балкан“</w:t>
            </w:r>
            <w:r w:rsidR="00667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 Банатски Карловац</w:t>
            </w:r>
          </w:p>
        </w:tc>
        <w:tc>
          <w:tcPr>
            <w:tcW w:w="15575" w:type="dxa"/>
          </w:tcPr>
          <w:p w14:paraId="3D4397A3" w14:textId="77777777" w:rsidR="00667719" w:rsidRDefault="0066771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Марели Топлотна пумпа 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 – 514.800,00</w:t>
            </w:r>
          </w:p>
          <w:p w14:paraId="557C4231" w14:textId="77777777" w:rsidR="00667719" w:rsidRDefault="0066771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Марели топлотна пумпа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 – 746.500,00;</w:t>
            </w:r>
          </w:p>
          <w:p w14:paraId="272D3766" w14:textId="763C435C" w:rsidR="00667719" w:rsidRPr="00667719" w:rsidRDefault="0066771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Мидеа 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 Monoblok               - 536.549.00 </w:t>
            </w:r>
          </w:p>
        </w:tc>
      </w:tr>
      <w:tr w:rsidR="00D051F9" w14:paraId="61FB3D7A" w14:textId="77777777" w:rsidTr="00226436">
        <w:tc>
          <w:tcPr>
            <w:tcW w:w="976" w:type="dxa"/>
          </w:tcPr>
          <w:p w14:paraId="085495BF" w14:textId="03F35BF7" w:rsidR="00D051F9" w:rsidRPr="00D051F9" w:rsidRDefault="00D051F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370" w:type="dxa"/>
          </w:tcPr>
          <w:p w14:paraId="300180D4" w14:textId="51AB7D32" w:rsidR="00D051F9" w:rsidRDefault="00D051F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„Топлота“ доо Пирот</w:t>
            </w:r>
          </w:p>
        </w:tc>
        <w:tc>
          <w:tcPr>
            <w:tcW w:w="15575" w:type="dxa"/>
          </w:tcPr>
          <w:p w14:paraId="44B80095" w14:textId="64272218" w:rsidR="00D051F9" w:rsidRPr="00D051F9" w:rsidRDefault="00D051F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-Уградња топлотних пумпи</w:t>
            </w:r>
          </w:p>
        </w:tc>
      </w:tr>
    </w:tbl>
    <w:p w14:paraId="3E84B530" w14:textId="77777777" w:rsidR="00921C29" w:rsidRDefault="00921C29" w:rsidP="00921C29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3726E23" w14:textId="37BC97BD" w:rsidR="00E00BF7" w:rsidRPr="00E00BF7" w:rsidRDefault="00E00BF7" w:rsidP="00E00BF7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E00B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МЕРА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  <w:r w:rsidRPr="00E00BF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А: ИЗРАДА ТЕХНИЧКЕ ДОКУМЕНТАЦИЈЕ ЗА МЕРУ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4383"/>
        <w:gridCol w:w="15670"/>
      </w:tblGrid>
      <w:tr w:rsidR="00E00BF7" w:rsidRPr="00E00BF7" w14:paraId="66850B0C" w14:textId="77777777" w:rsidTr="00E00BF7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7F36E" w14:textId="77777777" w:rsidR="00E00BF7" w:rsidRPr="00E00BF7" w:rsidRDefault="00E00BF7" w:rsidP="00E00BF7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E00BF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9E12" w14:textId="77777777" w:rsidR="00E00BF7" w:rsidRPr="00E00BF7" w:rsidRDefault="00E00BF7" w:rsidP="00E00BF7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E00BF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1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13F3" w14:textId="77777777" w:rsidR="00E00BF7" w:rsidRPr="00E00BF7" w:rsidRDefault="00E00BF7" w:rsidP="00E00BF7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E00BF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Ценовни преглед производа и услуга у динарима</w:t>
            </w:r>
          </w:p>
        </w:tc>
      </w:tr>
      <w:tr w:rsidR="00E00BF7" w:rsidRPr="00E00BF7" w14:paraId="01C586A3" w14:textId="77777777" w:rsidTr="00E00BF7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0669" w14:textId="3788EC3B" w:rsidR="00E00BF7" w:rsidRPr="00E00BF7" w:rsidRDefault="00E00BF7" w:rsidP="00E00BF7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BC90" w14:textId="6DDBEECB" w:rsidR="00E00BF7" w:rsidRPr="00E00BF7" w:rsidRDefault="00E00BF7" w:rsidP="00E00BF7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D051F9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Електро тренд</w:t>
            </w:r>
            <w:r w:rsidR="00D051F9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“ ПР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Пирот</w:t>
            </w:r>
          </w:p>
        </w:tc>
        <w:tc>
          <w:tcPr>
            <w:tcW w:w="1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A7DD" w14:textId="77777777" w:rsidR="00E00BF7" w:rsidRDefault="00E00BF7" w:rsidP="00E00BF7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Израда идејног пројекта = 300,00 дин по м2</w:t>
            </w:r>
          </w:p>
          <w:p w14:paraId="7513CEDF" w14:textId="77777777" w:rsidR="00E00BF7" w:rsidRDefault="00E00BF7" w:rsidP="00E00BF7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Израда Елабората енергетске ефикасности = 500,00 дин по м2</w:t>
            </w:r>
          </w:p>
          <w:p w14:paraId="35CFD906" w14:textId="62F6C4F4" w:rsidR="00E00BF7" w:rsidRPr="00E00BF7" w:rsidRDefault="00E00BF7" w:rsidP="00E00BF7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E00BF7" w:rsidRPr="00E00BF7" w14:paraId="4D7E6DA4" w14:textId="77777777" w:rsidTr="00E00BF7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3BB08" w14:textId="77777777" w:rsidR="00E00BF7" w:rsidRDefault="00E00BF7" w:rsidP="00E00BF7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2</w:t>
            </w:r>
            <w:r w:rsidRPr="00E00BF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.</w:t>
            </w:r>
          </w:p>
          <w:p w14:paraId="72035077" w14:textId="77777777" w:rsidR="004167AD" w:rsidRDefault="004167AD" w:rsidP="00E00BF7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1905A6ED" w14:textId="2BE6D3CC" w:rsidR="004167AD" w:rsidRPr="00E00BF7" w:rsidRDefault="004167AD" w:rsidP="00E00BF7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843A" w14:textId="553B57F8" w:rsidR="00E00BF7" w:rsidRPr="00E00BF7" w:rsidRDefault="00D051F9" w:rsidP="00E00BF7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00BF7" w:rsidRPr="00E00BF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Пројектинжењеринг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E00BF7" w:rsidRPr="00E00BF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ПР Ниш</w:t>
            </w:r>
          </w:p>
        </w:tc>
        <w:tc>
          <w:tcPr>
            <w:tcW w:w="1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D56" w14:textId="77777777" w:rsidR="004167AD" w:rsidRDefault="004167AD" w:rsidP="00416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ЕЛАБОРАТ ЕНЕРГЕТСКЕ ЕФИКАСНОСТИ ПРЕ И  ПОСЛЕ САНАЦИЈЕ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: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‐ Елаборат енергетске ефикасности ‐ објекти до 100м2 ‐ бруто развијене грађ. површ.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70.000,00 дин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</w:p>
          <w:p w14:paraId="7C9DEC4D" w14:textId="77777777" w:rsidR="004167AD" w:rsidRDefault="004167AD" w:rsidP="00416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Елаборат енергетске ефикасности ‐ објекти до 100‐200м2  ‐ бруто развијене грађ. површ.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80.000,00 дин  </w:t>
            </w:r>
          </w:p>
          <w:p w14:paraId="517F51CA" w14:textId="77777777" w:rsidR="004167AD" w:rsidRDefault="004167AD" w:rsidP="00416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Елаборат енергетске ефикасности  ‐ објекти до 200‐300м2  ‐ бруто развијене грађ. површ.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90.000,00 ди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  </w:t>
            </w:r>
          </w:p>
          <w:p w14:paraId="1C718A20" w14:textId="77777777" w:rsidR="004167AD" w:rsidRDefault="004167AD" w:rsidP="00416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Елаборат енергетске ефикасности ‐ објекти до 300‐400м2  ‐ бруто развијене грађ. површ.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100.000,00 дин  </w:t>
            </w:r>
          </w:p>
          <w:p w14:paraId="4ACCBC00" w14:textId="77777777" w:rsidR="004167AD" w:rsidRDefault="004167AD" w:rsidP="00416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‐ Елаборат енергетске ефикасности ‐ објекти преко‐400м2  ‐ бруто развијене грађ. површ. 110.000,00 дин </w:t>
            </w:r>
          </w:p>
          <w:p w14:paraId="37744A48" w14:textId="77777777" w:rsidR="004167AD" w:rsidRDefault="004167AD" w:rsidP="00E00BF7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4331FE30" w14:textId="37B50B03" w:rsidR="00E00BF7" w:rsidRPr="00E00BF7" w:rsidRDefault="00E00BF7" w:rsidP="00E00BF7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E00BF7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 О ЕНЕРГЕТСКИМ СВОЈСТВИМА ПРЕ И ПОСЛЕ САНАЦИЈЕ</w:t>
            </w:r>
            <w:r w:rsidRPr="00E00BF7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44"/>
              <w:gridCol w:w="2638"/>
              <w:gridCol w:w="2762"/>
            </w:tblGrid>
            <w:tr w:rsidR="00E00BF7" w:rsidRPr="00E00BF7" w14:paraId="455418CE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F14510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F3578C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Пре санације  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725C85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После санације</w:t>
                  </w:r>
                </w:p>
              </w:tc>
            </w:tr>
            <w:tr w:rsidR="00E00BF7" w:rsidRPr="00E00BF7" w14:paraId="00BBE9AD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488368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lastRenderedPageBreak/>
                    <w:t xml:space="preserve">‐ Сертификат о енергетским својствима  ‐ објекти до 100м2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E60E30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35.000,00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2BB2660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35.000,00 дин</w:t>
                  </w:r>
                </w:p>
              </w:tc>
            </w:tr>
            <w:tr w:rsidR="00E00BF7" w:rsidRPr="00E00BF7" w14:paraId="532D7996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400392F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100‐200м2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9EA7C6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974B37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40.000,00 дин</w:t>
                  </w:r>
                </w:p>
              </w:tc>
            </w:tr>
            <w:tr w:rsidR="00E00BF7" w:rsidRPr="00E00BF7" w14:paraId="4059598F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9E4C08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200‐300м2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78EE5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1C5AD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</w:tr>
            <w:tr w:rsidR="00E00BF7" w:rsidRPr="00E00BF7" w14:paraId="0F41BDB0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CDA960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300‐400м2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7AD53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F1471B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60.000,00 дин</w:t>
                  </w:r>
                </w:p>
              </w:tc>
            </w:tr>
            <w:tr w:rsidR="00E00BF7" w:rsidRPr="00E00BF7" w14:paraId="7C1AB26C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6CB79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преко‐400м2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8C62F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27E220" w14:textId="77777777" w:rsidR="00E00BF7" w:rsidRPr="00E00BF7" w:rsidRDefault="00E00BF7" w:rsidP="00E00BF7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70.000,00 дин</w:t>
                  </w:r>
                </w:p>
              </w:tc>
            </w:tr>
            <w:tr w:rsidR="004167AD" w:rsidRPr="00E00BF7" w14:paraId="51311FF9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83C751" w14:textId="77777777" w:rsidR="004167AD" w:rsidRPr="004167AD" w:rsidRDefault="004167AD" w:rsidP="00E00BF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2536E" w14:textId="77777777" w:rsidR="004167AD" w:rsidRPr="00E00BF7" w:rsidRDefault="004167AD" w:rsidP="00E00BF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7771A" w14:textId="77777777" w:rsidR="004167AD" w:rsidRPr="00E00BF7" w:rsidRDefault="004167AD" w:rsidP="00E00BF7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F1CC355" w14:textId="77777777" w:rsidR="00E00BF7" w:rsidRPr="00E00BF7" w:rsidRDefault="00E00BF7" w:rsidP="00E00BF7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4167AD" w:rsidRPr="00E00BF7" w14:paraId="2B9865BF" w14:textId="77777777" w:rsidTr="004167AD">
        <w:trPr>
          <w:trHeight w:val="35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258" w14:textId="5FDB5D52" w:rsidR="004167AD" w:rsidRDefault="004167AD" w:rsidP="00E00BF7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lastRenderedPageBreak/>
              <w:t xml:space="preserve">3.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05B" w14:textId="76973603" w:rsidR="004167AD" w:rsidRPr="00E00BF7" w:rsidRDefault="00D051F9" w:rsidP="00E00BF7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416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 Watt Innovations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4167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67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 Београд - Палилула</w:t>
            </w:r>
          </w:p>
        </w:tc>
        <w:tc>
          <w:tcPr>
            <w:tcW w:w="1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4F43" w14:textId="77777777" w:rsidR="004167AD" w:rsidRDefault="004167AD" w:rsidP="00416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309"/>
              <w:gridCol w:w="5066"/>
              <w:gridCol w:w="5069"/>
            </w:tblGrid>
            <w:tr w:rsidR="004167AD" w:rsidRPr="00E00BF7" w14:paraId="49B036E4" w14:textId="77777777" w:rsidTr="00C915AD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F37670" w14:textId="77777777" w:rsidR="004167AD" w:rsidRPr="00E00BF7" w:rsidRDefault="004167AD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1369E7" w14:textId="4F637AE7" w:rsidR="004167AD" w:rsidRPr="00E00BF7" w:rsidRDefault="004167AD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Објекти до 300м2</w:t>
                  </w: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D273C5" w14:textId="0AB104BB" w:rsidR="004167AD" w:rsidRPr="004167AD" w:rsidRDefault="004167AD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Објекти преко 300м2</w:t>
                  </w:r>
                </w:p>
              </w:tc>
            </w:tr>
            <w:tr w:rsidR="004167AD" w:rsidRPr="00E00BF7" w14:paraId="1BD096C9" w14:textId="77777777" w:rsidTr="00C915AD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369901" w14:textId="2CEBC77F" w:rsidR="004167AD" w:rsidRPr="00E00BF7" w:rsidRDefault="004167AD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‐ </w:t>
                  </w:r>
                  <w:r w:rsidR="00C010C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Израда идејног пројекта (машинство)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987C7A" w14:textId="1130B080" w:rsidR="004167AD" w:rsidRPr="00E00BF7" w:rsidRDefault="00C010CF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50</w:t>
                  </w:r>
                  <w:r w:rsidR="004167AD"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EC283D" w14:textId="0DDDFEFB" w:rsidR="004167AD" w:rsidRPr="00E00BF7" w:rsidRDefault="00C010CF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100</w:t>
                  </w:r>
                  <w:r w:rsidR="004167AD"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.000,00 дин</w:t>
                  </w:r>
                </w:p>
              </w:tc>
            </w:tr>
            <w:tr w:rsidR="004167AD" w:rsidRPr="00E00BF7" w14:paraId="4838275A" w14:textId="77777777" w:rsidTr="00C915AD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562B4" w14:textId="130472D5" w:rsidR="004167AD" w:rsidRPr="00C010CF" w:rsidRDefault="004167AD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‐ </w:t>
                  </w:r>
                  <w:r w:rsidR="00C010CF" w:rsidRPr="00771E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Елаборат енергетске ефикасности </w:t>
                  </w:r>
                  <w:r w:rsidR="00C010C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r-Cyrl-RS"/>
                    </w:rPr>
                    <w:t>пре и после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186A63" w14:textId="061FAE06" w:rsidR="004167AD" w:rsidRPr="00E00BF7" w:rsidRDefault="00C010CF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50</w:t>
                  </w:r>
                  <w:r w:rsidR="004167AD"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B60706" w14:textId="5512CF99" w:rsidR="004167AD" w:rsidRPr="00E00BF7" w:rsidRDefault="00C010CF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100</w:t>
                  </w:r>
                  <w:r w:rsidR="004167AD"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.000,00 дин</w:t>
                  </w:r>
                </w:p>
              </w:tc>
            </w:tr>
            <w:tr w:rsidR="004167AD" w:rsidRPr="00E00BF7" w14:paraId="44881D23" w14:textId="77777777" w:rsidTr="00C915AD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D4A8E0C" w14:textId="6BE73C86" w:rsidR="004167AD" w:rsidRPr="00E00BF7" w:rsidRDefault="004167AD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‐ Сертификат о енергетским својствим</w:t>
                  </w:r>
                  <w:r w:rsidR="00C010C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а пре санације</w:t>
                  </w: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3840D9" w14:textId="5B558BC6" w:rsidR="004167AD" w:rsidRPr="00E00BF7" w:rsidRDefault="00C010CF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25</w:t>
                  </w:r>
                  <w:r w:rsidR="004167AD"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.000,00 ди</w:t>
                  </w:r>
                  <w:r w:rsidR="004167AD"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C7A2F" w14:textId="77777777" w:rsidR="004167AD" w:rsidRPr="00E00BF7" w:rsidRDefault="004167AD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</w:tr>
            <w:tr w:rsidR="004167AD" w:rsidRPr="00E00BF7" w14:paraId="3BBFE2CE" w14:textId="77777777" w:rsidTr="00C915AD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D2AD2B" w14:textId="09D3EDE7" w:rsidR="004167AD" w:rsidRPr="00E00BF7" w:rsidRDefault="004167AD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‐ Сертификат о енергетским својствима  </w:t>
                  </w:r>
                  <w:r w:rsidR="00C010C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после санације</w:t>
                  </w: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4A2237" w14:textId="61D56435" w:rsidR="004167AD" w:rsidRPr="00E00BF7" w:rsidRDefault="00C010CF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25</w:t>
                  </w:r>
                  <w:r w:rsidR="004167AD"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0F586B" w14:textId="008CBCF8" w:rsidR="004167AD" w:rsidRPr="00E00BF7" w:rsidRDefault="00C010CF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5</w:t>
                  </w:r>
                  <w:r w:rsidR="004167AD"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0.000,00 дин</w:t>
                  </w:r>
                </w:p>
              </w:tc>
            </w:tr>
            <w:tr w:rsidR="004167AD" w:rsidRPr="00E00BF7" w14:paraId="268FF323" w14:textId="77777777" w:rsidTr="00C915AD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6CBBD2" w14:textId="4C5CF55B" w:rsidR="004167AD" w:rsidRPr="00E00BF7" w:rsidRDefault="004167AD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‐ </w:t>
                  </w:r>
                  <w:r w:rsidR="00C010C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Технички опис и попис радова</w:t>
                  </w:r>
                  <w:r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6E4FF7" w14:textId="52CD3CA8" w:rsidR="004167AD" w:rsidRPr="00E00BF7" w:rsidRDefault="00C010CF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20</w:t>
                  </w:r>
                  <w:r w:rsidR="004167AD"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FE870E" w14:textId="671137AD" w:rsidR="004167AD" w:rsidRPr="00E00BF7" w:rsidRDefault="00C010CF" w:rsidP="004167AD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40</w:t>
                  </w:r>
                  <w:r w:rsidR="004167AD" w:rsidRPr="00E00BF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.000,00 дин</w:t>
                  </w:r>
                </w:p>
              </w:tc>
            </w:tr>
          </w:tbl>
          <w:p w14:paraId="06454C9A" w14:textId="77777777" w:rsidR="004167AD" w:rsidRPr="004167AD" w:rsidRDefault="004167AD" w:rsidP="00416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42630B" w:rsidRPr="00E00BF7" w14:paraId="0D69790D" w14:textId="77777777" w:rsidTr="004167AD">
        <w:trPr>
          <w:trHeight w:val="35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11E" w14:textId="499180CD" w:rsidR="0042630B" w:rsidRDefault="0042630B" w:rsidP="00E00BF7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FC4D" w14:textId="220016C4" w:rsidR="0042630B" w:rsidRPr="0042630B" w:rsidRDefault="0042630B" w:rsidP="00E00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„Про-инвест-010“ Пирот</w:t>
            </w:r>
          </w:p>
        </w:tc>
        <w:tc>
          <w:tcPr>
            <w:tcW w:w="1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C5A0" w14:textId="54BC5B4E" w:rsidR="0042630B" w:rsidRDefault="00D051F9" w:rsidP="00416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="004263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Израда техничке документације у складу са Прилогом 3 за меру 5 – 50.000,00 дин.</w:t>
            </w:r>
          </w:p>
        </w:tc>
      </w:tr>
      <w:tr w:rsidR="00D051F9" w:rsidRPr="00E00BF7" w14:paraId="4681BBAF" w14:textId="77777777" w:rsidTr="004167AD">
        <w:trPr>
          <w:trHeight w:val="35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C39C" w14:textId="6BBDFD2E" w:rsidR="00D051F9" w:rsidRDefault="00D051F9" w:rsidP="00E00BF7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F364" w14:textId="23F682F8" w:rsidR="00D051F9" w:rsidRDefault="00D051F9" w:rsidP="00E00B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„Топлота“ доо Пирот</w:t>
            </w:r>
          </w:p>
        </w:tc>
        <w:tc>
          <w:tcPr>
            <w:tcW w:w="1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1440" w14:textId="208BAE3D" w:rsidR="00D051F9" w:rsidRDefault="00D051F9" w:rsidP="004167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-Израда техничке документације у складу са важећом регулативом</w:t>
            </w:r>
          </w:p>
        </w:tc>
      </w:tr>
      <w:tr w:rsidR="00D051F9" w:rsidRPr="00E00BF7" w14:paraId="02B2A759" w14:textId="77777777" w:rsidTr="004167AD">
        <w:trPr>
          <w:trHeight w:val="353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CA0C" w14:textId="6A81FDA9" w:rsidR="00D051F9" w:rsidRDefault="00D051F9" w:rsidP="00D051F9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321" w14:textId="541437AE" w:rsidR="00D051F9" w:rsidRPr="00D051F9" w:rsidRDefault="00D051F9" w:rsidP="00D05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„E saving 010“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1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9FFD" w14:textId="77777777" w:rsidR="00D051F9" w:rsidRDefault="00D051F9" w:rsidP="00D05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Идејни пројекат – 50.000,00 дин.</w:t>
            </w:r>
          </w:p>
          <w:p w14:paraId="358B03B7" w14:textId="77777777" w:rsidR="00D051F9" w:rsidRDefault="00D051F9" w:rsidP="00D05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-Елаборат </w:t>
            </w:r>
            <w:r w:rsidR="008019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енергетске ефикасности  - постојеће стање ---- 25.000,00 дин.</w:t>
            </w:r>
          </w:p>
          <w:p w14:paraId="2D91F943" w14:textId="77777777" w:rsidR="00801999" w:rsidRDefault="00801999" w:rsidP="00D05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-Елаборат енергетске ефикасности – новопројектовано стање --- 25.000,00 дин.</w:t>
            </w:r>
          </w:p>
          <w:p w14:paraId="2B79466E" w14:textId="77777777" w:rsidR="00801999" w:rsidRDefault="00801999" w:rsidP="00D05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-Сертификат о енергетским својствима – постојеће стање ---- 25.000,00 дин.</w:t>
            </w:r>
          </w:p>
          <w:p w14:paraId="4B407418" w14:textId="2AE77B12" w:rsidR="00801999" w:rsidRDefault="00801999" w:rsidP="00D051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-Сертификат о енергетским својствима – новопројектовано стање ---- 25.000,00 дин.</w:t>
            </w:r>
          </w:p>
        </w:tc>
      </w:tr>
    </w:tbl>
    <w:p w14:paraId="6D6AD62A" w14:textId="77777777" w:rsidR="00E00BF7" w:rsidRDefault="00E00BF7" w:rsidP="00921C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B7491E" w14:textId="77777777" w:rsidR="005F7C42" w:rsidRDefault="005F7C42" w:rsidP="005F7C42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Све цене су оријентационе, привредни субјекти и грађани, у директном контакту, сами одређују коначну вредност потребних радова и формирају профактуру, која се подноси приликом подношења конкурсне документације.</w:t>
      </w:r>
    </w:p>
    <w:p w14:paraId="716FFE3F" w14:textId="77777777" w:rsidR="005F7C42" w:rsidRPr="005F7C42" w:rsidRDefault="005F7C42" w:rsidP="00921C2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F7C42" w:rsidRPr="005F7C42" w:rsidSect="00921C2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D"/>
    <w:rsid w:val="0004507E"/>
    <w:rsid w:val="00073170"/>
    <w:rsid w:val="000D4A97"/>
    <w:rsid w:val="00133990"/>
    <w:rsid w:val="001523B8"/>
    <w:rsid w:val="001654D3"/>
    <w:rsid w:val="001673C1"/>
    <w:rsid w:val="00226436"/>
    <w:rsid w:val="00244862"/>
    <w:rsid w:val="002707B4"/>
    <w:rsid w:val="002D1658"/>
    <w:rsid w:val="003975AF"/>
    <w:rsid w:val="003A48BB"/>
    <w:rsid w:val="003A49FA"/>
    <w:rsid w:val="003C1758"/>
    <w:rsid w:val="003C3D41"/>
    <w:rsid w:val="00401327"/>
    <w:rsid w:val="004167AD"/>
    <w:rsid w:val="00421A6D"/>
    <w:rsid w:val="004242AB"/>
    <w:rsid w:val="0042630B"/>
    <w:rsid w:val="00470AE8"/>
    <w:rsid w:val="00581884"/>
    <w:rsid w:val="005F7C42"/>
    <w:rsid w:val="00653FCC"/>
    <w:rsid w:val="00667719"/>
    <w:rsid w:val="00687D97"/>
    <w:rsid w:val="006A00C9"/>
    <w:rsid w:val="006A3EE9"/>
    <w:rsid w:val="00774A55"/>
    <w:rsid w:val="00777FFD"/>
    <w:rsid w:val="00801999"/>
    <w:rsid w:val="00801FFF"/>
    <w:rsid w:val="00842538"/>
    <w:rsid w:val="0087046A"/>
    <w:rsid w:val="008D3927"/>
    <w:rsid w:val="008F7A13"/>
    <w:rsid w:val="00921C29"/>
    <w:rsid w:val="009224BB"/>
    <w:rsid w:val="00941A0C"/>
    <w:rsid w:val="009B2657"/>
    <w:rsid w:val="009C06F1"/>
    <w:rsid w:val="009C11E9"/>
    <w:rsid w:val="00A02D3B"/>
    <w:rsid w:val="00A24E16"/>
    <w:rsid w:val="00A40536"/>
    <w:rsid w:val="00A609C8"/>
    <w:rsid w:val="00AC3A24"/>
    <w:rsid w:val="00AC7940"/>
    <w:rsid w:val="00B12179"/>
    <w:rsid w:val="00B369FC"/>
    <w:rsid w:val="00BD3F78"/>
    <w:rsid w:val="00C010CF"/>
    <w:rsid w:val="00C40280"/>
    <w:rsid w:val="00C8304D"/>
    <w:rsid w:val="00C95658"/>
    <w:rsid w:val="00CB05C0"/>
    <w:rsid w:val="00D051F9"/>
    <w:rsid w:val="00D13F20"/>
    <w:rsid w:val="00D23997"/>
    <w:rsid w:val="00D653B3"/>
    <w:rsid w:val="00D77481"/>
    <w:rsid w:val="00DA24BF"/>
    <w:rsid w:val="00E00BF7"/>
    <w:rsid w:val="00E15FAC"/>
    <w:rsid w:val="00E52C3D"/>
    <w:rsid w:val="00E941C1"/>
    <w:rsid w:val="00EB0E73"/>
    <w:rsid w:val="00F15EC8"/>
    <w:rsid w:val="00F23A92"/>
    <w:rsid w:val="00F63BFD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260"/>
  <w15:chartTrackingRefBased/>
  <w15:docId w15:val="{BCEB6AC8-849E-429F-8EEE-85F9DB9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09C8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imes New Roman"/>
      <w:kern w:val="3"/>
      <w:lang w:eastAsia="zh-CN"/>
    </w:rPr>
  </w:style>
  <w:style w:type="paragraph" w:customStyle="1" w:styleId="Bodytext3">
    <w:name w:val="Body text (3)"/>
    <w:basedOn w:val="Standard"/>
    <w:next w:val="Header"/>
    <w:rsid w:val="00A609C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2Bold">
    <w:name w:val="Body text (2) + Bold"/>
    <w:basedOn w:val="DefaultParagraphFont"/>
    <w:rsid w:val="00A609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A6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9C8"/>
  </w:style>
  <w:style w:type="table" w:styleId="TableGrid">
    <w:name w:val="Table Grid"/>
    <w:basedOn w:val="TableNormal"/>
    <w:uiPriority w:val="39"/>
    <w:rsid w:val="0092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OFIS1 DIMITROVGRAD</dc:creator>
  <cp:keywords/>
  <dc:description/>
  <cp:lastModifiedBy>OFIS1 DIMITROVGRAD</cp:lastModifiedBy>
  <cp:revision>23</cp:revision>
  <cp:lastPrinted>2022-12-23T07:54:00Z</cp:lastPrinted>
  <dcterms:created xsi:type="dcterms:W3CDTF">2023-08-28T08:12:00Z</dcterms:created>
  <dcterms:modified xsi:type="dcterms:W3CDTF">2025-10-08T11:42:00Z</dcterms:modified>
</cp:coreProperties>
</file>